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rsidR="00B3632C" w:rsidRDefault="00000000">
      <w:pPr>
        <w:pStyle w:val="Titre1"/>
      </w:pPr>
      <w:bookmarkStart w:id="0" w:name="_al4vq8f9o3xc" w:colFirst="0" w:colLast="0"/>
      <w:bookmarkEnd w:id="0"/>
      <w:r>
        <w:t>Cahier des Charges Fonctionnel</w:t>
      </w:r>
    </w:p>
    <w:p w:rsidR="00B3632C" w:rsidRDefault="00000000">
      <w:pPr>
        <w:pStyle w:val="Titre2"/>
      </w:pPr>
      <w:bookmarkStart w:id="1" w:name="_2phjv6mlvmbc" w:colFirst="0" w:colLast="0"/>
      <w:bookmarkEnd w:id="1"/>
      <w:r>
        <w:t>Application Mobile &amp; Application Administration</w:t>
      </w:r>
    </w:p>
    <w:p w:rsidR="00B3632C" w:rsidRDefault="00000000">
      <w:r>
        <w:rPr>
          <w:b/>
          <w:bCs/>
        </w:rPr>
        <w:t>Projet</w:t>
      </w:r>
      <w:r>
        <w:t xml:space="preserve"> : Application de gamification de l'acculturation à l'innovation </w:t>
      </w:r>
    </w:p>
    <w:p w:rsidR="00B3632C" w:rsidRDefault="00000000">
      <w:r>
        <w:rPr>
          <w:b/>
          <w:bCs/>
        </w:rPr>
        <w:t>Client</w:t>
      </w:r>
      <w:r>
        <w:t xml:space="preserve"> : Total </w:t>
      </w:r>
    </w:p>
    <w:p w:rsidR="00B3632C" w:rsidRDefault="00000000">
      <w:r>
        <w:rPr>
          <w:b/>
          <w:bCs/>
        </w:rPr>
        <w:t>Date</w:t>
      </w:r>
      <w:r>
        <w:t xml:space="preserve"> : 2 mars 2026 </w:t>
      </w:r>
    </w:p>
    <w:p w:rsidR="00B3632C" w:rsidRDefault="00000000">
      <w:r>
        <w:rPr>
          <w:b/>
          <w:bCs/>
        </w:rPr>
        <w:t>Version</w:t>
      </w:r>
      <w:r>
        <w:t xml:space="preserve"> : 1.0</w:t>
      </w:r>
    </w:p>
    <w:p w:rsidR="00B3632C" w:rsidRDefault="00B3632C">
      <w:pPr>
        <w:pBdr>
          <w:top w:val="nil"/>
          <w:left w:val="nil"/>
          <w:bottom w:val="nil"/>
          <w:right w:val="nil"/>
          <w:between w:val="nil"/>
        </w:pBdr>
      </w:pPr>
    </w:p>
    <w:p w:rsidR="00B3632C" w:rsidRDefault="00D163EE">
      <w:r>
        <w:rPr>
          <w:noProof/>
        </w:rPr>
        <w:pict>
          <v:rect id="_x0000_i1029" alt="" style="width:451.35pt;height:.05pt;mso-width-percent:0;mso-height-percent:0;mso-width-percent:0;mso-height-percent:0" o:hrpct="995" o:hralign="center" o:hrstd="t" o:hr="t" fillcolor="#a0a0a0" stroked="f"/>
        </w:pict>
      </w:r>
    </w:p>
    <w:p w:rsidR="00B3632C" w:rsidRDefault="00000000">
      <w:pPr>
        <w:pStyle w:val="Titre2"/>
      </w:pPr>
      <w:bookmarkStart w:id="2" w:name="_erfjwkw1yuh5" w:colFirst="0" w:colLast="0"/>
      <w:bookmarkEnd w:id="2"/>
      <w:r>
        <w:t>1. Présentation du projet</w:t>
      </w:r>
    </w:p>
    <w:p w:rsidR="00B3632C" w:rsidRDefault="00000000">
      <w:pPr>
        <w:pStyle w:val="Titre3"/>
      </w:pPr>
      <w:bookmarkStart w:id="3" w:name="_nfv5qhh9ynr2" w:colFirst="0" w:colLast="0"/>
      <w:bookmarkEnd w:id="3"/>
      <w:r>
        <w:t>1.1 Contexte</w:t>
      </w:r>
    </w:p>
    <w:p w:rsidR="00B3632C" w:rsidRDefault="00000000">
      <w:r>
        <w:t>Dans un monde saturé d'informations, l'enjeu n'est plus d'avoir accès au savoir mais de rester cognitivement agile. Le projet consiste à développer une application mobile qui transforme l'acculturation à l'innovation en une pratique quotidienne, ludique et non intimidante — une routine de stimulation cognitive aussi naturelle qu'un rituel bien-être.</w:t>
      </w:r>
    </w:p>
    <w:p w:rsidR="00B3632C" w:rsidRDefault="00000000">
      <w:pPr>
        <w:pStyle w:val="Titre3"/>
      </w:pPr>
      <w:bookmarkStart w:id="4" w:name="_1v2w60ez9xzm" w:colFirst="0" w:colLast="0"/>
      <w:bookmarkEnd w:id="4"/>
      <w:r>
        <w:t>1.2 Problématique</w:t>
      </w:r>
    </w:p>
    <w:p w:rsidR="00B3632C" w:rsidRDefault="00000000">
      <w:r>
        <w:t>Comment transformer l'acculturation à l'innovation en une expérience ludique et addictive grâce à la gamification ?</w:t>
      </w:r>
    </w:p>
    <w:p w:rsidR="00B3632C" w:rsidRDefault="00000000">
      <w:pPr>
        <w:pStyle w:val="Titre3"/>
      </w:pPr>
      <w:bookmarkStart w:id="5" w:name="_gqt80mahui8t" w:colFirst="0" w:colLast="0"/>
      <w:bookmarkEnd w:id="5"/>
      <w:r>
        <w:t>1.3 Vision produit</w:t>
      </w:r>
    </w:p>
    <w:p w:rsidR="00B3632C" w:rsidRDefault="00000000">
      <w:r>
        <w:t>De la même manière qu'on fait 10 000 pas par jour pour entretenir son corps, l'utilisateur stimule son cerveau quelques minutes par jour. L'application s'inspire des mécaniques éprouvées de Duolingo (progression gamifiée), Tinder (swipe de contenus) et des réseaux sociaux (dimension sociale et addictive) pour créer un parcours d'acculturation engageant et optimiser le temps d'écran.</w:t>
      </w:r>
    </w:p>
    <w:p w:rsidR="00B3632C" w:rsidRDefault="00000000">
      <w:pPr>
        <w:pStyle w:val="Titre3"/>
      </w:pPr>
      <w:bookmarkStart w:id="6" w:name="_g1mioad1k8cn" w:colFirst="0" w:colLast="0"/>
      <w:bookmarkEnd w:id="6"/>
      <w:r>
        <w:t>1.4 Phrase clé</w:t>
      </w:r>
    </w:p>
    <w:p w:rsidR="00B3632C" w:rsidRDefault="00000000">
      <w:pPr>
        <w:ind w:left="600" w:right="600"/>
      </w:pPr>
      <w:r>
        <w:t>Une app qui transforme l'acculturation en routine gamifiée où ton cerveau gagne en densité comme ton corps gagne en endurance.</w:t>
      </w:r>
    </w:p>
    <w:p w:rsidR="00B3632C" w:rsidRDefault="00B3632C">
      <w:pPr>
        <w:pBdr>
          <w:top w:val="nil"/>
          <w:left w:val="nil"/>
          <w:bottom w:val="nil"/>
          <w:right w:val="nil"/>
          <w:between w:val="nil"/>
        </w:pBdr>
      </w:pPr>
    </w:p>
    <w:p w:rsidR="00B3632C" w:rsidRDefault="00D163EE">
      <w:r>
        <w:rPr>
          <w:noProof/>
        </w:rPr>
        <w:pict>
          <v:rect id="_x0000_i1028" alt="" style="width:451.35pt;height:.05pt;mso-width-percent:0;mso-height-percent:0;mso-width-percent:0;mso-height-percent:0" o:hrpct="995" o:hralign="center" o:hrstd="t" o:hr="t" fillcolor="#a0a0a0" stroked="f"/>
        </w:pict>
      </w:r>
    </w:p>
    <w:p w:rsidR="00B3632C" w:rsidRDefault="00000000">
      <w:pPr>
        <w:pStyle w:val="Titre2"/>
      </w:pPr>
      <w:bookmarkStart w:id="7" w:name="_n1vzrvxuap8t" w:colFirst="0" w:colLast="0"/>
      <w:bookmarkEnd w:id="7"/>
      <w:r>
        <w:t>2. Application Mobile</w:t>
      </w:r>
    </w:p>
    <w:p w:rsidR="00B3632C" w:rsidRDefault="00000000">
      <w:pPr>
        <w:pStyle w:val="Titre3"/>
      </w:pPr>
      <w:bookmarkStart w:id="8" w:name="_8ntlm4khzka2" w:colFirst="0" w:colLast="0"/>
      <w:bookmarkEnd w:id="8"/>
      <w:r>
        <w:t>2.1 Onboarding &amp; Personnalisation initiale</w:t>
      </w:r>
    </w:p>
    <w:p w:rsidR="00B3632C" w:rsidRDefault="00000000">
      <w:r>
        <w:t>Lors de la première utilisation, l'utilisateur passe par un parcours de personnalisation :</w:t>
      </w:r>
    </w:p>
    <w:p w:rsidR="00B3632C" w:rsidRDefault="00B3632C">
      <w:pPr>
        <w:pBdr>
          <w:top w:val="nil"/>
          <w:left w:val="nil"/>
          <w:bottom w:val="nil"/>
          <w:right w:val="nil"/>
          <w:between w:val="nil"/>
        </w:pBdr>
      </w:pPr>
    </w:p>
    <w:p w:rsidR="00B3632C" w:rsidRDefault="00000000">
      <w:r>
        <w:rPr>
          <w:b/>
          <w:bCs/>
        </w:rPr>
        <w:t>Création de l'avatar personnel</w:t>
      </w:r>
      <w:r>
        <w:t xml:space="preserve"> : L'utilisateur se prend en photo et un avatar est généré à partir de celle-ci. Cet avatar est privé et visible uniquement par l'utilisateur.</w:t>
      </w:r>
    </w:p>
    <w:p w:rsidR="00B3632C" w:rsidRDefault="00B3632C">
      <w:pPr>
        <w:pBdr>
          <w:top w:val="nil"/>
          <w:left w:val="nil"/>
          <w:bottom w:val="nil"/>
          <w:right w:val="nil"/>
          <w:between w:val="nil"/>
        </w:pBdr>
      </w:pPr>
    </w:p>
    <w:p w:rsidR="00B3632C" w:rsidRDefault="00000000">
      <w:r>
        <w:rPr>
          <w:b/>
          <w:bCs/>
        </w:rPr>
        <w:t>Choix de l'avatar anonyme</w:t>
      </w:r>
      <w:r>
        <w:t xml:space="preserve"> : L'utilisateur choisit un personnage fictif (type Batman, Mario, Luigi, etc.) qui le représentera dans le classement et les interactions sociales. L'anonymat est garanti dans les espaces publics de l'application.</w:t>
      </w:r>
    </w:p>
    <w:p w:rsidR="00B3632C" w:rsidRDefault="00B3632C">
      <w:pPr>
        <w:pBdr>
          <w:top w:val="nil"/>
          <w:left w:val="nil"/>
          <w:bottom w:val="nil"/>
          <w:right w:val="nil"/>
          <w:between w:val="nil"/>
        </w:pBdr>
      </w:pPr>
    </w:p>
    <w:p w:rsidR="00B3632C" w:rsidRDefault="00000000">
      <w:r>
        <w:rPr>
          <w:b/>
          <w:bCs/>
        </w:rPr>
        <w:t>Renseignement du profil</w:t>
      </w:r>
      <w:r>
        <w:t xml:space="preserve"> : L'utilisateur indique ses centres d'intérêt, son poste occupé chez Total, et éventuellement son CV. Ces informations alimentent l'algorithme de recommandation.</w:t>
      </w:r>
    </w:p>
    <w:p w:rsidR="00B3632C" w:rsidRDefault="00000000">
      <w:pPr>
        <w:pStyle w:val="Titre3"/>
      </w:pPr>
      <w:bookmarkStart w:id="9" w:name="_zhofte80d7hb" w:colFirst="0" w:colLast="0"/>
      <w:bookmarkEnd w:id="9"/>
      <w:r>
        <w:t>2.2 Rituel d'ouverture quotidien</w:t>
      </w:r>
    </w:p>
    <w:p w:rsidR="00B3632C" w:rsidRDefault="00000000">
      <w:r>
        <w:t>À chaque ouverture de l'application, deux questions sont posées avant d'accéder au contenu :</w:t>
      </w:r>
    </w:p>
    <w:p w:rsidR="00B3632C" w:rsidRDefault="00B3632C">
      <w:pPr>
        <w:pBdr>
          <w:top w:val="nil"/>
          <w:left w:val="nil"/>
          <w:bottom w:val="nil"/>
          <w:right w:val="nil"/>
          <w:between w:val="nil"/>
        </w:pBdr>
      </w:pPr>
    </w:p>
    <w:p w:rsidR="00B3632C" w:rsidRDefault="00000000">
      <w:r>
        <w:rPr>
          <w:b/>
          <w:bCs/>
        </w:rPr>
        <w:t>Question 1 — Mood du jour</w:t>
      </w:r>
      <w:r>
        <w:t xml:space="preserve"> : « Quel est ton mood du jour ? » avec quatre choix possibles : Enthousiaste, Chill, Fatigué, Flemme.</w:t>
      </w:r>
    </w:p>
    <w:p w:rsidR="00B3632C" w:rsidRDefault="00B3632C">
      <w:pPr>
        <w:pBdr>
          <w:top w:val="nil"/>
          <w:left w:val="nil"/>
          <w:bottom w:val="nil"/>
          <w:right w:val="nil"/>
          <w:between w:val="nil"/>
        </w:pBdr>
      </w:pPr>
    </w:p>
    <w:p w:rsidR="00B3632C" w:rsidRDefault="00000000">
      <w:r>
        <w:rPr>
          <w:b/>
          <w:bCs/>
        </w:rPr>
        <w:t>Question 2 — Temps disponible</w:t>
      </w:r>
      <w:r>
        <w:t xml:space="preserve"> : « Combien de temps as-tu aujourd'hui ? » L'utilisateur renseigne le temps qu'il souhaite consacrer à l'application.</w:t>
      </w:r>
    </w:p>
    <w:p w:rsidR="00B3632C" w:rsidRDefault="00B3632C">
      <w:pPr>
        <w:pBdr>
          <w:top w:val="nil"/>
          <w:left w:val="nil"/>
          <w:bottom w:val="nil"/>
          <w:right w:val="nil"/>
          <w:between w:val="nil"/>
        </w:pBdr>
      </w:pPr>
    </w:p>
    <w:p w:rsidR="00B3632C" w:rsidRDefault="00000000">
      <w:r>
        <w:t>L'objectif est d'adapter l'expérience à l'état réel de l'utilisateur. L'IA ajuste automatiquement la profondeur des contenus, leur durée et leur format en fonction de ces réponses. Aucune friction, aucune obligation — juste une expérience adaptée à l'énergie du moment.</w:t>
      </w:r>
    </w:p>
    <w:p w:rsidR="00B3632C" w:rsidRDefault="00000000">
      <w:pPr>
        <w:pStyle w:val="Titre3"/>
      </w:pPr>
      <w:bookmarkStart w:id="10" w:name="_z3bty6x9w3ky" w:colFirst="0" w:colLast="0"/>
      <w:bookmarkEnd w:id="10"/>
      <w:r>
        <w:t>2.3 Page d'accueil (Home)</w:t>
      </w:r>
    </w:p>
    <w:p w:rsidR="00B3632C" w:rsidRDefault="00000000">
      <w:r>
        <w:t>La page d'accueil constitue le cœur de l'expérience quotidienne.</w:t>
      </w:r>
    </w:p>
    <w:p w:rsidR="00B3632C" w:rsidRDefault="00B3632C">
      <w:pPr>
        <w:pBdr>
          <w:top w:val="nil"/>
          <w:left w:val="nil"/>
          <w:bottom w:val="nil"/>
          <w:right w:val="nil"/>
          <w:between w:val="nil"/>
        </w:pBdr>
      </w:pPr>
    </w:p>
    <w:p w:rsidR="00B3632C" w:rsidRDefault="00000000">
      <w:r>
        <w:rPr>
          <w:b/>
          <w:bCs/>
        </w:rPr>
        <w:t>Zone avatar</w:t>
      </w:r>
      <w:r>
        <w:t xml:space="preserve"> : En haut de l'écran, l'avatar personnel est visible avec son état actuel (densité des connexions neuronales). Un clic dessus ouvre la vue détaillée du cerveau.</w:t>
      </w:r>
    </w:p>
    <w:p w:rsidR="00B3632C" w:rsidRDefault="00B3632C">
      <w:pPr>
        <w:pBdr>
          <w:top w:val="nil"/>
          <w:left w:val="nil"/>
          <w:bottom w:val="nil"/>
          <w:right w:val="nil"/>
          <w:between w:val="nil"/>
        </w:pBdr>
      </w:pPr>
    </w:p>
    <w:p w:rsidR="00B3632C" w:rsidRDefault="00000000">
      <w:r>
        <w:rPr>
          <w:b/>
          <w:bCs/>
        </w:rPr>
        <w:t>Système de cartes swipables</w:t>
      </w:r>
      <w:r>
        <w:t xml:space="preserve"> : Au centre, une carte de contenu est présentée, adaptée au mood et au temps renseignés. Chaque carte est conçue pour être consommée entre 0 et 20 minutes. Le système fonctionne par gestes simples :</w:t>
      </w:r>
    </w:p>
    <w:p w:rsidR="00B3632C" w:rsidRDefault="00B3632C">
      <w:pPr>
        <w:pBdr>
          <w:top w:val="nil"/>
          <w:left w:val="nil"/>
          <w:bottom w:val="nil"/>
          <w:right w:val="nil"/>
          <w:between w:val="nil"/>
        </w:pBdr>
      </w:pPr>
    </w:p>
    <w:p w:rsidR="00B3632C" w:rsidRDefault="00000000">
      <w:pPr>
        <w:numPr>
          <w:ilvl w:val="0"/>
          <w:numId w:val="2"/>
        </w:numPr>
        <w:rPr>
          <w:color w:val="000000"/>
        </w:rPr>
      </w:pPr>
      <w:r>
        <w:t>Swipe à droite : l'utilisateur choisit d'étudier ce contenu. L'avatar se densifie et l'IA enregistre cet intérêt.</w:t>
      </w:r>
    </w:p>
    <w:p w:rsidR="00B3632C" w:rsidRDefault="00000000">
      <w:pPr>
        <w:numPr>
          <w:ilvl w:val="0"/>
          <w:numId w:val="2"/>
        </w:numPr>
        <w:rPr>
          <w:color w:val="000000"/>
        </w:rPr>
      </w:pPr>
      <w:r>
        <w:t>Swipe à gauche : l'utilisateur refuse ce contenu. Aucun malus n'est appliqué et l'IA ajuste progressivement ses recommandations.</w:t>
      </w:r>
    </w:p>
    <w:p w:rsidR="00B3632C" w:rsidRDefault="00B3632C">
      <w:pPr>
        <w:pBdr>
          <w:top w:val="nil"/>
          <w:left w:val="nil"/>
          <w:bottom w:val="nil"/>
          <w:right w:val="nil"/>
          <w:between w:val="nil"/>
        </w:pBdr>
      </w:pPr>
    </w:p>
    <w:p w:rsidR="00B3632C" w:rsidRDefault="00000000">
      <w:r>
        <w:t>L'utilisateur swipe entre 5 et 10 cartes maximum par session. L'objectif est de créer une routine ultra simple, répétable et engageante.</w:t>
      </w:r>
    </w:p>
    <w:p w:rsidR="00B3632C" w:rsidRDefault="00B3632C">
      <w:pPr>
        <w:pBdr>
          <w:top w:val="nil"/>
          <w:left w:val="nil"/>
          <w:bottom w:val="nil"/>
          <w:right w:val="nil"/>
          <w:between w:val="nil"/>
        </w:pBdr>
      </w:pPr>
    </w:p>
    <w:p w:rsidR="00B3632C" w:rsidRDefault="00000000">
      <w:r>
        <w:rPr>
          <w:b/>
          <w:bCs/>
        </w:rPr>
        <w:t>Barre de navigation</w:t>
      </w:r>
      <w:r>
        <w:t xml:space="preserve"> : En bas de l'écran, une barre de navigation de type Instagram donne accès aux sections principales de l'application (voir section 2.9).</w:t>
      </w:r>
    </w:p>
    <w:p w:rsidR="00B3632C" w:rsidRDefault="00000000">
      <w:pPr>
        <w:pStyle w:val="Titre3"/>
      </w:pPr>
      <w:bookmarkStart w:id="11" w:name="_qyal8t2xa2en" w:colFirst="0" w:colLast="0"/>
      <w:bookmarkEnd w:id="11"/>
      <w:r>
        <w:lastRenderedPageBreak/>
        <w:t>2.4 Formats de contenu</w:t>
      </w:r>
    </w:p>
    <w:p w:rsidR="00B3632C" w:rsidRDefault="00000000">
      <w:r>
        <w:t>L'application propose quatre formats principaux de contenu, chacun suivi d'une phase de validation :</w:t>
      </w:r>
    </w:p>
    <w:p w:rsidR="00B3632C" w:rsidRDefault="00B3632C">
      <w:pPr>
        <w:pBdr>
          <w:top w:val="nil"/>
          <w:left w:val="nil"/>
          <w:bottom w:val="nil"/>
          <w:right w:val="nil"/>
          <w:between w:val="nil"/>
        </w:pBdr>
      </w:pPr>
    </w:p>
    <w:p w:rsidR="00B3632C" w:rsidRDefault="00000000">
      <w:r>
        <w:rPr>
          <w:b/>
          <w:bCs/>
        </w:rPr>
        <w:t>Formats de consommation</w:t>
      </w:r>
      <w:r>
        <w:t xml:space="preserve"> : Podcasts, articles (lecture), vidéos courtes et vidéos longues. Chaque format traite de thématiques liées à l'innovation.</w:t>
      </w:r>
    </w:p>
    <w:p w:rsidR="00B3632C" w:rsidRDefault="00B3632C">
      <w:pPr>
        <w:pBdr>
          <w:top w:val="nil"/>
          <w:left w:val="nil"/>
          <w:bottom w:val="nil"/>
          <w:right w:val="nil"/>
          <w:between w:val="nil"/>
        </w:pBdr>
      </w:pPr>
    </w:p>
    <w:p w:rsidR="00B3632C" w:rsidRDefault="00000000">
      <w:r>
        <w:rPr>
          <w:b/>
          <w:bCs/>
        </w:rPr>
        <w:t>Formats de validation</w:t>
      </w:r>
      <w:r>
        <w:t xml:space="preserve"> : Après la consommation d'un contenu, l'utilisateur est soumis à une phase de validation qui peut prendre la forme d'un quiz, d'un scénario immersif (mise en situation) ou d'une réflexion guidée (questions ouvertes après visionnage ou lecture).</w:t>
      </w:r>
    </w:p>
    <w:p w:rsidR="00B3632C" w:rsidRDefault="00B3632C">
      <w:pPr>
        <w:pBdr>
          <w:top w:val="nil"/>
          <w:left w:val="nil"/>
          <w:bottom w:val="nil"/>
          <w:right w:val="nil"/>
          <w:between w:val="nil"/>
        </w:pBdr>
      </w:pPr>
    </w:p>
    <w:p w:rsidR="00B3632C" w:rsidRDefault="00000000">
      <w:r>
        <w:t>La gamification imprègne l'ensemble du parcours : il n'y a pas de « mini-jeu » séparé, c'est la plateforme entière qui constitue l'expérience ludique. Le jeu, c'est la manière d'apprendre.</w:t>
      </w:r>
    </w:p>
    <w:p w:rsidR="00B3632C" w:rsidRDefault="00000000">
      <w:pPr>
        <w:pStyle w:val="Titre3"/>
      </w:pPr>
      <w:bookmarkStart w:id="12" w:name="_r5tuq8w0azg2" w:colFirst="0" w:colLast="0"/>
      <w:bookmarkEnd w:id="12"/>
      <w:r>
        <w:t>2.5 Système de progression — Connexions neuronales</w:t>
      </w:r>
    </w:p>
    <w:p w:rsidR="00B3632C" w:rsidRDefault="00000000">
      <w:r>
        <w:t>Le système de progression repose sur une métaphore centrale : les connexions neuronales du cerveau. Points de vie et connexions neuronales sont une seule et même unité.</w:t>
      </w:r>
    </w:p>
    <w:p w:rsidR="00B3632C" w:rsidRDefault="00B3632C">
      <w:pPr>
        <w:pBdr>
          <w:top w:val="nil"/>
          <w:left w:val="nil"/>
          <w:bottom w:val="nil"/>
          <w:right w:val="nil"/>
          <w:between w:val="nil"/>
        </w:pBdr>
      </w:pPr>
    </w:p>
    <w:p w:rsidR="00B3632C" w:rsidRDefault="00000000">
      <w:r>
        <w:rPr>
          <w:b/>
          <w:bCs/>
        </w:rPr>
        <w:t>Gains de connexions</w:t>
      </w:r>
      <w:r>
        <w:t xml:space="preserve"> :</w:t>
      </w:r>
    </w:p>
    <w:p w:rsidR="00B3632C" w:rsidRDefault="00B3632C">
      <w:pPr>
        <w:pBdr>
          <w:top w:val="nil"/>
          <w:left w:val="nil"/>
          <w:bottom w:val="nil"/>
          <w:right w:val="nil"/>
          <w:between w:val="nil"/>
        </w:pBdr>
      </w:pPr>
    </w:p>
    <w:p w:rsidR="00B3632C" w:rsidRDefault="00000000">
      <w:pPr>
        <w:numPr>
          <w:ilvl w:val="0"/>
          <w:numId w:val="2"/>
        </w:numPr>
        <w:rPr>
          <w:color w:val="000000"/>
        </w:rPr>
      </w:pPr>
      <w:r>
        <w:t>Terminer et valider un contenu du jour rapporte des connexions neuronales.</w:t>
      </w:r>
    </w:p>
    <w:p w:rsidR="00B3632C" w:rsidRDefault="00000000">
      <w:pPr>
        <w:numPr>
          <w:ilvl w:val="0"/>
          <w:numId w:val="2"/>
        </w:numPr>
        <w:rPr>
          <w:color w:val="000000"/>
        </w:rPr>
      </w:pPr>
      <w:r>
        <w:t>Les contenus proposés sont classés en trois niveaux de récompense selon leur distance avec les centres d'intérêt de l'utilisateur. Un contenu dans la zone de confort (sujet familier) rapporte un nombre de base de connexions. Un contenu en zone intermédiaire (pas le sujet préféré mais potentiellement intéressant) rapporte davantage, par exemple +5 connexions. Un contenu hors zone de confort (sujet éloigné des intérêts habituels) rapporte le plus, par exemple +10 connexions.</w:t>
      </w:r>
    </w:p>
    <w:p w:rsidR="00B3632C" w:rsidRDefault="00000000">
      <w:pPr>
        <w:numPr>
          <w:ilvl w:val="0"/>
          <w:numId w:val="2"/>
        </w:numPr>
        <w:rPr>
          <w:color w:val="000000"/>
        </w:rPr>
      </w:pPr>
      <w:r>
        <w:t>La participation à des quêtes collectives rapporte des connexions supplémentaires.</w:t>
      </w:r>
    </w:p>
    <w:p w:rsidR="00B3632C" w:rsidRDefault="00000000">
      <w:pPr>
        <w:numPr>
          <w:ilvl w:val="0"/>
          <w:numId w:val="2"/>
        </w:numPr>
        <w:rPr>
          <w:color w:val="000000"/>
        </w:rPr>
      </w:pPr>
      <w:r>
        <w:t>L'auto-alimentation de la plateforme (création de contenu) rapporte également des connexions (à définir).</w:t>
      </w:r>
    </w:p>
    <w:p w:rsidR="00B3632C" w:rsidRDefault="00B3632C">
      <w:pPr>
        <w:pBdr>
          <w:top w:val="nil"/>
          <w:left w:val="nil"/>
          <w:bottom w:val="nil"/>
          <w:right w:val="nil"/>
          <w:between w:val="nil"/>
        </w:pBdr>
      </w:pPr>
    </w:p>
    <w:p w:rsidR="00B3632C" w:rsidRDefault="00000000">
      <w:r>
        <w:rPr>
          <w:b/>
          <w:bCs/>
        </w:rPr>
        <w:t>Perte de connexions</w:t>
      </w:r>
      <w:r>
        <w:t xml:space="preserve"> :</w:t>
      </w:r>
    </w:p>
    <w:p w:rsidR="00B3632C" w:rsidRDefault="00B3632C">
      <w:pPr>
        <w:pBdr>
          <w:top w:val="nil"/>
          <w:left w:val="nil"/>
          <w:bottom w:val="nil"/>
          <w:right w:val="nil"/>
          <w:between w:val="nil"/>
        </w:pBdr>
      </w:pPr>
    </w:p>
    <w:p w:rsidR="00B3632C" w:rsidRDefault="00000000">
      <w:pPr>
        <w:numPr>
          <w:ilvl w:val="0"/>
          <w:numId w:val="2"/>
        </w:numPr>
        <w:rPr>
          <w:color w:val="000000"/>
        </w:rPr>
      </w:pPr>
      <w:r>
        <w:t>Sortir avant la fin du temps imparti d'un contenu ne génère aucun gain.</w:t>
      </w:r>
    </w:p>
    <w:p w:rsidR="00B3632C" w:rsidRDefault="00000000">
      <w:pPr>
        <w:numPr>
          <w:ilvl w:val="0"/>
          <w:numId w:val="2"/>
        </w:numPr>
        <w:rPr>
          <w:color w:val="000000"/>
        </w:rPr>
      </w:pPr>
      <w:r>
        <w:t>Ne pas se connecter à l'application pendant une période prolongée entraîne une perte progressive de connexions et un vieillissement visuel de l'avatar. Ce mécanisme de perte est essentiel pour encourager l'engagement régulier.</w:t>
      </w:r>
    </w:p>
    <w:p w:rsidR="00B3632C" w:rsidRDefault="00000000">
      <w:pPr>
        <w:numPr>
          <w:ilvl w:val="0"/>
          <w:numId w:val="2"/>
        </w:numPr>
        <w:rPr>
          <w:color w:val="000000"/>
        </w:rPr>
      </w:pPr>
      <w:r>
        <w:t>Un temps d'écran (réseaux sociaux) jugé excessif peut optionnellement impacter les connexions (fonctionnalité liée à l'API Screen Time du téléphone — faisabilité technique à confirmer).</w:t>
      </w:r>
    </w:p>
    <w:p w:rsidR="00B3632C" w:rsidRDefault="00B3632C">
      <w:pPr>
        <w:pBdr>
          <w:top w:val="nil"/>
          <w:left w:val="nil"/>
          <w:bottom w:val="nil"/>
          <w:right w:val="nil"/>
          <w:between w:val="nil"/>
        </w:pBdr>
      </w:pPr>
    </w:p>
    <w:p w:rsidR="00B3632C" w:rsidRDefault="00000000">
      <w:r>
        <w:rPr>
          <w:b/>
          <w:bCs/>
        </w:rPr>
        <w:t>Paliers de connexions</w:t>
      </w:r>
      <w:r>
        <w:t xml:space="preserve"> : Un système de paliers permet de convertir un certain nombre de points en nouvelles connexions visuelles sur le cerveau (exemple : 20 points = 1 nouvelle liaison lumineuse). À définir : le nombre total de connexions possibles et l'échelle de progression pour maintenir la motivation sur le long terme.</w:t>
      </w:r>
    </w:p>
    <w:p w:rsidR="00B3632C" w:rsidRDefault="00000000">
      <w:pPr>
        <w:pStyle w:val="Titre3"/>
      </w:pPr>
      <w:bookmarkStart w:id="13" w:name="_8mhuitliduui" w:colFirst="0" w:colLast="0"/>
      <w:bookmarkEnd w:id="13"/>
      <w:r>
        <w:lastRenderedPageBreak/>
        <w:t>2.6 Avatar &amp; Visualisation du cerveau</w:t>
      </w:r>
    </w:p>
    <w:p w:rsidR="00B3632C" w:rsidRDefault="00000000">
      <w:r>
        <w:t>L'avatar est le reflet visuel de la progression de l'utilisateur.</w:t>
      </w:r>
    </w:p>
    <w:p w:rsidR="00B3632C" w:rsidRDefault="00B3632C">
      <w:pPr>
        <w:pBdr>
          <w:top w:val="nil"/>
          <w:left w:val="nil"/>
          <w:bottom w:val="nil"/>
          <w:right w:val="nil"/>
          <w:between w:val="nil"/>
        </w:pBdr>
      </w:pPr>
    </w:p>
    <w:p w:rsidR="00B3632C" w:rsidRDefault="00000000">
      <w:r>
        <w:rPr>
          <w:b/>
          <w:bCs/>
        </w:rPr>
        <w:t>Vue du cerveau</w:t>
      </w:r>
      <w:r>
        <w:t xml:space="preserve"> : Accessible depuis la page d'accueil, cette vue montre un cerveau en 3D ou stylisé avec les connexions neuronales acquises illuminées et les connexions restantes ombrées/grisées. L'utilisateur voit clairement sa progression par rapport au potentiel total, à la manière d'une carte de niveaux sur Candy Crush.</w:t>
      </w:r>
    </w:p>
    <w:p w:rsidR="00B3632C" w:rsidRDefault="00B3632C">
      <w:pPr>
        <w:pBdr>
          <w:top w:val="nil"/>
          <w:left w:val="nil"/>
          <w:bottom w:val="nil"/>
          <w:right w:val="nil"/>
          <w:between w:val="nil"/>
        </w:pBdr>
      </w:pPr>
    </w:p>
    <w:p w:rsidR="00B3632C" w:rsidRDefault="00000000">
      <w:r>
        <w:rPr>
          <w:b/>
          <w:bCs/>
        </w:rPr>
        <w:t>Évolution de l'avatar</w:t>
      </w:r>
      <w:r>
        <w:t xml:space="preserve"> : Plus l'utilisateur s'acculture, plus le cerveau brille, se densifie et l'avatar paraît « vivant ». Moins l'utilisateur est actif, plus l'avatar vieillit, l'esprit s'éteint visuellement. Ce vieillissement progressif constitue un levier psychologique puissant (la perte est plus motivante que le gain).</w:t>
      </w:r>
    </w:p>
    <w:p w:rsidR="00B3632C" w:rsidRDefault="00B3632C">
      <w:pPr>
        <w:pBdr>
          <w:top w:val="nil"/>
          <w:left w:val="nil"/>
          <w:bottom w:val="nil"/>
          <w:right w:val="nil"/>
          <w:between w:val="nil"/>
        </w:pBdr>
      </w:pPr>
    </w:p>
    <w:p w:rsidR="00B3632C" w:rsidRDefault="00000000">
      <w:r>
        <w:rPr>
          <w:b/>
          <w:bCs/>
        </w:rPr>
        <w:t>Messages de bénéfice</w:t>
      </w:r>
      <w:r>
        <w:t xml:space="preserve"> : À la fin de chaque contenu validé, un message informe l'utilisateur du bénéfice cognitif obtenu, similaire aux messages motivationnels de Duolingo ou des applications d'arrêt du tabac (par exemple : « Tu viens de renforcer ta capacité d'analyse systémique »).</w:t>
      </w:r>
    </w:p>
    <w:p w:rsidR="00B3632C" w:rsidRDefault="00000000">
      <w:pPr>
        <w:pStyle w:val="Titre3"/>
      </w:pPr>
      <w:bookmarkStart w:id="14" w:name="_sioka3qh6xo0" w:colFirst="0" w:colLast="0"/>
      <w:bookmarkEnd w:id="14"/>
      <w:r>
        <w:t>2.7 Onglet Tendances</w:t>
      </w:r>
    </w:p>
    <w:p w:rsidR="00B3632C" w:rsidRDefault="00000000">
      <w:r>
        <w:t>L'onglet Tendances est un espace de découverte et d'exploration volontaire.</w:t>
      </w:r>
    </w:p>
    <w:p w:rsidR="00B3632C" w:rsidRDefault="00B3632C">
      <w:pPr>
        <w:pBdr>
          <w:top w:val="nil"/>
          <w:left w:val="nil"/>
          <w:bottom w:val="nil"/>
          <w:right w:val="nil"/>
          <w:between w:val="nil"/>
        </w:pBdr>
      </w:pPr>
    </w:p>
    <w:p w:rsidR="00B3632C" w:rsidRDefault="00000000">
      <w:r>
        <w:rPr>
          <w:b/>
          <w:bCs/>
        </w:rPr>
        <w:t>Phrase du jour / Défi</w:t>
      </w:r>
      <w:r>
        <w:t xml:space="preserve"> : En haut de l'écran, une phrase d'accroche engageante (exemple : « 80% des utilisateurs ont relevé ce défi, sauriez-vous le relever ? »).</w:t>
      </w:r>
    </w:p>
    <w:p w:rsidR="00B3632C" w:rsidRDefault="00B3632C">
      <w:pPr>
        <w:pBdr>
          <w:top w:val="nil"/>
          <w:left w:val="nil"/>
          <w:bottom w:val="nil"/>
          <w:right w:val="nil"/>
          <w:between w:val="nil"/>
        </w:pBdr>
      </w:pPr>
    </w:p>
    <w:p w:rsidR="00B3632C" w:rsidRDefault="00000000">
      <w:r>
        <w:rPr>
          <w:b/>
          <w:bCs/>
        </w:rPr>
        <w:t>Barre de recherche</w:t>
      </w:r>
      <w:r>
        <w:t xml:space="preserve"> : Un icône loupe en haut à droite permet de rechercher des sujets spécifiques.</w:t>
      </w:r>
    </w:p>
    <w:p w:rsidR="00B3632C" w:rsidRDefault="00B3632C">
      <w:pPr>
        <w:pBdr>
          <w:top w:val="nil"/>
          <w:left w:val="nil"/>
          <w:bottom w:val="nil"/>
          <w:right w:val="nil"/>
          <w:between w:val="nil"/>
        </w:pBdr>
      </w:pPr>
    </w:p>
    <w:p w:rsidR="00B3632C" w:rsidRDefault="00000000">
      <w:r>
        <w:rPr>
          <w:b/>
          <w:bCs/>
        </w:rPr>
        <w:t>Blocs de contenu défilants</w:t>
      </w:r>
      <w:r>
        <w:t xml:space="preserve"> : L'écran s'organise en sections horizontales défilantes, inspirées de Spotify, comprenant les tendances du moment (du mois, de la semaine — périodicité à définir), ce que font les amis (contenus en cours ou terminés par le réseau), les mixes personnalisés (sélections basées sur l'historique et les préférences) et les blogs et contenus communautaires.</w:t>
      </w:r>
    </w:p>
    <w:p w:rsidR="00B3632C" w:rsidRDefault="00B3632C">
      <w:pPr>
        <w:pBdr>
          <w:top w:val="nil"/>
          <w:left w:val="nil"/>
          <w:bottom w:val="nil"/>
          <w:right w:val="nil"/>
          <w:between w:val="nil"/>
        </w:pBdr>
      </w:pPr>
    </w:p>
    <w:p w:rsidR="00B3632C" w:rsidRDefault="00000000">
      <w:r>
        <w:rPr>
          <w:b/>
          <w:bCs/>
        </w:rPr>
        <w:t>Bonus tendances</w:t>
      </w:r>
      <w:r>
        <w:t xml:space="preserve"> : Si l'utilisateur choisit de consommer un contenu depuis l'onglet Tendances (et non depuis la Home), il gagne davantage de connexions neuronales, encourageant ainsi l'exploration volontaire.</w:t>
      </w:r>
    </w:p>
    <w:p w:rsidR="00B3632C" w:rsidRDefault="00B3632C">
      <w:pPr>
        <w:pBdr>
          <w:top w:val="nil"/>
          <w:left w:val="nil"/>
          <w:bottom w:val="nil"/>
          <w:right w:val="nil"/>
          <w:between w:val="nil"/>
        </w:pBdr>
      </w:pPr>
    </w:p>
    <w:p w:rsidR="00B3632C" w:rsidRDefault="00000000">
      <w:r>
        <w:t>La curiosité devient naturelle, jamais imposée, toujours volontaire.</w:t>
      </w:r>
    </w:p>
    <w:p w:rsidR="00B3632C" w:rsidRDefault="00000000">
      <w:pPr>
        <w:pStyle w:val="Titre3"/>
      </w:pPr>
      <w:bookmarkStart w:id="15" w:name="_tetoxvlkk2b2" w:colFirst="0" w:colLast="0"/>
      <w:bookmarkEnd w:id="15"/>
      <w:r>
        <w:t>2.8 Dimension sociale</w:t>
      </w:r>
    </w:p>
    <w:p w:rsidR="00B3632C" w:rsidRDefault="00000000">
      <w:r>
        <w:rPr>
          <w:b/>
          <w:bCs/>
        </w:rPr>
        <w:t>Système d'amis</w:t>
      </w:r>
      <w:r>
        <w:t xml:space="preserve"> : L'utilisateur peut rechercher d'autres utilisateurs par leur nom et envoyer des demandes d'amis. L'acceptation est requise (pas un simple « follow »). Les amis peuvent voir l'avancement mutuel et les contenus explorés.</w:t>
      </w:r>
    </w:p>
    <w:p w:rsidR="00B3632C" w:rsidRDefault="00B3632C">
      <w:pPr>
        <w:pBdr>
          <w:top w:val="nil"/>
          <w:left w:val="nil"/>
          <w:bottom w:val="nil"/>
          <w:right w:val="nil"/>
          <w:between w:val="nil"/>
        </w:pBdr>
      </w:pPr>
    </w:p>
    <w:p w:rsidR="00B3632C" w:rsidRDefault="00000000">
      <w:r>
        <w:rPr>
          <w:b/>
          <w:bCs/>
        </w:rPr>
        <w:t>Quêtes collectives</w:t>
      </w:r>
      <w:r>
        <w:t xml:space="preserve"> : Accessibles via un icône dédié dans la barre de navigation. L'utilisateur peut participer à des micro-défis avec un ami. La récompense est un « glow </w:t>
      </w:r>
      <w:r>
        <w:lastRenderedPageBreak/>
        <w:t>collectif » de l'avatar (effet visuel spécial) en plus des connexions neuronales. Seuls les amis acceptés peuvent être invités à une quête collective.</w:t>
      </w:r>
    </w:p>
    <w:p w:rsidR="00B3632C" w:rsidRDefault="00B3632C">
      <w:pPr>
        <w:pBdr>
          <w:top w:val="nil"/>
          <w:left w:val="nil"/>
          <w:bottom w:val="nil"/>
          <w:right w:val="nil"/>
          <w:between w:val="nil"/>
        </w:pBdr>
      </w:pPr>
    </w:p>
    <w:p w:rsidR="00B3632C" w:rsidRDefault="00000000">
      <w:r>
        <w:rPr>
          <w:b/>
          <w:bCs/>
        </w:rPr>
        <w:t>Classement</w:t>
      </w:r>
      <w:r>
        <w:t xml:space="preserve"> : Un onglet classement affiche le ranking des utilisateurs basé sur le nombre de connexions neuronales. Les utilisateurs apparaissent avec leur avatar anonyme (personnage fictif choisi à l'inscription) pour garantir l'anonymat. L'utilisateur peut choisir de rendre son classement visible ou non dans ses paramètres de profil.</w:t>
      </w:r>
    </w:p>
    <w:p w:rsidR="00B3632C" w:rsidRDefault="00000000">
      <w:pPr>
        <w:pStyle w:val="Titre3"/>
      </w:pPr>
      <w:bookmarkStart w:id="16" w:name="_e446bl5slg8n" w:colFirst="0" w:colLast="0"/>
      <w:bookmarkEnd w:id="16"/>
      <w:r>
        <w:t>2.9 Architecture de la barre de navigation</w:t>
      </w:r>
    </w:p>
    <w:p w:rsidR="00B3632C" w:rsidRDefault="00000000">
      <w:r>
        <w:t>La barre de navigation en bas de l'écran comprend cinq éléments :</w:t>
      </w:r>
    </w:p>
    <w:p w:rsidR="00B3632C" w:rsidRDefault="00B3632C">
      <w:pPr>
        <w:pBdr>
          <w:top w:val="nil"/>
          <w:left w:val="nil"/>
          <w:bottom w:val="nil"/>
          <w:right w:val="nil"/>
          <w:between w:val="nil"/>
        </w:pBdr>
      </w:pPr>
    </w:p>
    <w:p w:rsidR="00B3632C" w:rsidRDefault="00000000">
      <w:pPr>
        <w:numPr>
          <w:ilvl w:val="0"/>
          <w:numId w:val="1"/>
        </w:numPr>
        <w:rPr>
          <w:color w:val="000000"/>
        </w:rPr>
      </w:pPr>
      <w:r>
        <w:rPr>
          <w:b/>
          <w:bCs/>
        </w:rPr>
        <w:t>Home</w:t>
      </w:r>
      <w:r>
        <w:t xml:space="preserve"> (icône maison) : Page d'accueil avec les cartes swipables.</w:t>
      </w:r>
    </w:p>
    <w:p w:rsidR="00B3632C" w:rsidRDefault="00000000">
      <w:pPr>
        <w:numPr>
          <w:ilvl w:val="0"/>
          <w:numId w:val="1"/>
        </w:numPr>
        <w:rPr>
          <w:color w:val="000000"/>
        </w:rPr>
      </w:pPr>
      <w:r>
        <w:rPr>
          <w:b/>
          <w:bCs/>
        </w:rPr>
        <w:t>Tendances</w:t>
      </w:r>
      <w:r>
        <w:t xml:space="preserve"> : Espace de découverte et exploration.</w:t>
      </w:r>
    </w:p>
    <w:p w:rsidR="00B3632C" w:rsidRDefault="00000000">
      <w:pPr>
        <w:numPr>
          <w:ilvl w:val="0"/>
          <w:numId w:val="1"/>
        </w:numPr>
        <w:rPr>
          <w:color w:val="000000"/>
        </w:rPr>
      </w:pPr>
      <w:r>
        <w:rPr>
          <w:b/>
          <w:bCs/>
        </w:rPr>
        <w:t>Cerveau</w:t>
      </w:r>
      <w:r>
        <w:t xml:space="preserve"> (position centrale, mis en avant) : Vue du cerveau avec connexions neuronales et avatar.</w:t>
      </w:r>
    </w:p>
    <w:p w:rsidR="00B3632C" w:rsidRDefault="00000000">
      <w:pPr>
        <w:numPr>
          <w:ilvl w:val="0"/>
          <w:numId w:val="1"/>
        </w:numPr>
        <w:rPr>
          <w:color w:val="000000"/>
        </w:rPr>
      </w:pPr>
      <w:r>
        <w:rPr>
          <w:b/>
          <w:bCs/>
        </w:rPr>
        <w:t>Classement</w:t>
      </w:r>
      <w:r>
        <w:t xml:space="preserve"> : Rankings par connexions neuronales.</w:t>
      </w:r>
    </w:p>
    <w:p w:rsidR="00B3632C" w:rsidRDefault="00000000">
      <w:pPr>
        <w:numPr>
          <w:ilvl w:val="0"/>
          <w:numId w:val="1"/>
        </w:numPr>
        <w:rPr>
          <w:color w:val="000000"/>
        </w:rPr>
      </w:pPr>
      <w:r>
        <w:rPr>
          <w:b/>
          <w:bCs/>
        </w:rPr>
        <w:t>Quêtes collectives</w:t>
      </w:r>
      <w:r>
        <w:t xml:space="preserve"> : Micro-défis entre amis.</w:t>
      </w:r>
    </w:p>
    <w:p w:rsidR="00B3632C" w:rsidRDefault="00B3632C">
      <w:pPr>
        <w:pBdr>
          <w:top w:val="nil"/>
          <w:left w:val="nil"/>
          <w:bottom w:val="nil"/>
          <w:right w:val="nil"/>
          <w:between w:val="nil"/>
        </w:pBdr>
      </w:pPr>
    </w:p>
    <w:p w:rsidR="00B3632C" w:rsidRDefault="00000000">
      <w:r>
        <w:t>Un menu burger (ou accès via le profil) donne accès aux réglages, à la personnalisation du profil, aux paramètres de confidentialité et aux préférences.</w:t>
      </w:r>
    </w:p>
    <w:p w:rsidR="00B3632C" w:rsidRDefault="00000000">
      <w:pPr>
        <w:pStyle w:val="Titre3"/>
      </w:pPr>
      <w:bookmarkStart w:id="17" w:name="_6mveh8vyrjgc" w:colFirst="0" w:colLast="0"/>
      <w:bookmarkEnd w:id="17"/>
      <w:r>
        <w:t>2.10 Rôle technique de l'IA</w:t>
      </w:r>
    </w:p>
    <w:p w:rsidR="00B3632C" w:rsidRDefault="00000000">
      <w:r>
        <w:t>L'IA agit comme un coach d'acculturation invisible. Elle intervient à plusieurs niveaux :</w:t>
      </w:r>
    </w:p>
    <w:p w:rsidR="00B3632C" w:rsidRDefault="00B3632C">
      <w:pPr>
        <w:pBdr>
          <w:top w:val="nil"/>
          <w:left w:val="nil"/>
          <w:bottom w:val="nil"/>
          <w:right w:val="nil"/>
          <w:between w:val="nil"/>
        </w:pBdr>
      </w:pPr>
    </w:p>
    <w:p w:rsidR="00B3632C" w:rsidRDefault="00000000">
      <w:r>
        <w:rPr>
          <w:b/>
          <w:bCs/>
        </w:rPr>
        <w:t>Analyse comportementale</w:t>
      </w:r>
      <w:r>
        <w:t xml:space="preserve"> : L'IA analyse en continu les swipes (droite/gauche), le temps actif passé sur chaque contenu, les sujets explorés et refusés, les interactions sociales (quêtes, amis) et le mood choisi quotidiennement.</w:t>
      </w:r>
    </w:p>
    <w:p w:rsidR="00B3632C" w:rsidRDefault="00B3632C">
      <w:pPr>
        <w:pBdr>
          <w:top w:val="nil"/>
          <w:left w:val="nil"/>
          <w:bottom w:val="nil"/>
          <w:right w:val="nil"/>
          <w:between w:val="nil"/>
        </w:pBdr>
      </w:pPr>
    </w:p>
    <w:p w:rsidR="00B3632C" w:rsidRDefault="00000000">
      <w:r>
        <w:rPr>
          <w:b/>
          <w:bCs/>
        </w:rPr>
        <w:t>Adaptation du contenu</w:t>
      </w:r>
      <w:r>
        <w:t xml:space="preserve"> : Sur la base de ces données, l'IA ajuste la distance cognitive des contenus proposés (familier vs. nouveau), la profondeur et la complexité, la durée en fonction du temps disponible, et le format le plus adapté (capsule, vidéo courte, article, etc.).</w:t>
      </w:r>
    </w:p>
    <w:p w:rsidR="00B3632C" w:rsidRDefault="00B3632C">
      <w:pPr>
        <w:pBdr>
          <w:top w:val="nil"/>
          <w:left w:val="nil"/>
          <w:bottom w:val="nil"/>
          <w:right w:val="nil"/>
          <w:between w:val="nil"/>
        </w:pBdr>
      </w:pPr>
    </w:p>
    <w:p w:rsidR="00B3632C" w:rsidRDefault="00000000">
      <w:r>
        <w:rPr>
          <w:b/>
          <w:bCs/>
        </w:rPr>
        <w:t>Apprentissage progressif</w:t>
      </w:r>
      <w:r>
        <w:t xml:space="preserve"> : Si un sujet est swipé à gauche trois fois, l'IA cesse de le proposer. Si un format retient davantage l'attention, il est privilégié. L'IA détecte les moments d'engagement optimal pour proposer des défis collectifs.</w:t>
      </w:r>
    </w:p>
    <w:p w:rsidR="00B3632C" w:rsidRDefault="00000000">
      <w:pPr>
        <w:pStyle w:val="Titre3"/>
      </w:pPr>
      <w:bookmarkStart w:id="18" w:name="_vbmn64xn28ve" w:colFirst="0" w:colLast="0"/>
      <w:bookmarkEnd w:id="18"/>
      <w:r>
        <w:t>2.11 Auto-alimentation de la plateforme</w:t>
      </w:r>
    </w:p>
    <w:p w:rsidR="00B3632C" w:rsidRDefault="00000000">
      <w:r>
        <w:t>L'application offre la possibilité aux utilisateurs avancés de créer et partager leur propre contenu. Si un utilisateur maîtrise un sujet, il peut produire du contenu qui sera disponible pour les autres utilisateurs. Cette fonctionnalité est en réflexion quant à ses modalités exactes : mécanisme d'upload simplifié (import de fichier), formats acceptés, processus de validation/modération, et connexions neuronales gagnées pour le créateur. Ce contenu généré par les utilisateurs enrichit la base de données et crée un cercle vertueux de partage de connaissances.</w:t>
      </w:r>
    </w:p>
    <w:p w:rsidR="00B3632C" w:rsidRDefault="00000000">
      <w:pPr>
        <w:pStyle w:val="Titre3"/>
      </w:pPr>
      <w:bookmarkStart w:id="19" w:name="_5ver7ser9tjs" w:colFirst="0" w:colLast="0"/>
      <w:bookmarkEnd w:id="19"/>
      <w:r>
        <w:lastRenderedPageBreak/>
        <w:t>2.12 Parcours utilisateur simplifié</w:t>
      </w:r>
    </w:p>
    <w:p w:rsidR="00B3632C" w:rsidRDefault="00000000">
      <w:r>
        <w:t>Le parcours quotidien type se déroule ainsi : l'utilisateur ouvre l'application, choisit son mood du jour, indique le temps disponible, arrive sur la Home avec les cartes adaptées, swipe 5 à 10 cartes, consomme un ou plusieurs contenus avec validation, gagne des connexions neuronales, voit son avatar évoluer, puis en option explore les tendances, participe à un défi collectif, et voit son réseau cognitif se densifier.</w:t>
      </w:r>
    </w:p>
    <w:p w:rsidR="00B3632C" w:rsidRDefault="00B3632C">
      <w:pPr>
        <w:pBdr>
          <w:top w:val="nil"/>
          <w:left w:val="nil"/>
          <w:bottom w:val="nil"/>
          <w:right w:val="nil"/>
          <w:between w:val="nil"/>
        </w:pBdr>
      </w:pPr>
    </w:p>
    <w:p w:rsidR="00B3632C" w:rsidRDefault="00D163EE">
      <w:r>
        <w:rPr>
          <w:noProof/>
        </w:rPr>
        <w:pict>
          <v:rect id="_x0000_i1027" alt="" style="width:451.35pt;height:.05pt;mso-width-percent:0;mso-height-percent:0;mso-width-percent:0;mso-height-percent:0" o:hrpct="995" o:hralign="center" o:hrstd="t" o:hr="t" fillcolor="#a0a0a0" stroked="f"/>
        </w:pict>
      </w:r>
    </w:p>
    <w:p w:rsidR="00B3632C" w:rsidRDefault="00000000">
      <w:pPr>
        <w:pStyle w:val="Titre2"/>
      </w:pPr>
      <w:bookmarkStart w:id="20" w:name="_woc39omidvdk" w:colFirst="0" w:colLast="0"/>
      <w:bookmarkEnd w:id="20"/>
      <w:r>
        <w:t>3. Application Administration (Back-office)</w:t>
      </w:r>
    </w:p>
    <w:p w:rsidR="00B3632C" w:rsidRDefault="00000000">
      <w:pPr>
        <w:pStyle w:val="Titre3"/>
      </w:pPr>
      <w:bookmarkStart w:id="21" w:name="_3x5dz66o461u" w:colFirst="0" w:colLast="0"/>
      <w:bookmarkEnd w:id="21"/>
      <w:r>
        <w:t>3.1 Vue d'ensemble</w:t>
      </w:r>
    </w:p>
    <w:p w:rsidR="00B3632C" w:rsidRDefault="00000000">
      <w:r>
        <w:t>L'application d'administration est une interface web destinée aux administrateurs de la plateforme chez Total. Elle permet de gérer l'ensemble du contenu, des utilisateurs et des paramètres de gamification.</w:t>
      </w:r>
    </w:p>
    <w:p w:rsidR="00B3632C" w:rsidRDefault="00000000">
      <w:pPr>
        <w:pStyle w:val="Titre3"/>
      </w:pPr>
      <w:bookmarkStart w:id="22" w:name="_2p7e04d7xe3o" w:colFirst="0" w:colLast="0"/>
      <w:bookmarkEnd w:id="22"/>
      <w:r>
        <w:t>3.2 Gestion des contenus</w:t>
      </w:r>
    </w:p>
    <w:p w:rsidR="00B3632C" w:rsidRDefault="00000000">
      <w:r>
        <w:rPr>
          <w:b/>
          <w:bCs/>
        </w:rPr>
        <w:t>Création et import de contenus</w:t>
      </w:r>
      <w:r>
        <w:t xml:space="preserve"> : Interface permettant de créer de nouveaux contenus avec un formulaire structuré comprenant le titre, la description, le format (podcast, article, vidéo courte, vidéo longue), la thématique et les tags associés, le niveau de difficulté cognitive, la durée estimée de consommation et les médias associés (fichiers audio, vidéo, texte, images).</w:t>
      </w:r>
    </w:p>
    <w:p w:rsidR="00B3632C" w:rsidRDefault="00B3632C">
      <w:pPr>
        <w:pBdr>
          <w:top w:val="nil"/>
          <w:left w:val="nil"/>
          <w:bottom w:val="nil"/>
          <w:right w:val="nil"/>
          <w:between w:val="nil"/>
        </w:pBdr>
      </w:pPr>
    </w:p>
    <w:p w:rsidR="00B3632C" w:rsidRDefault="00000000">
      <w:r>
        <w:rPr>
          <w:b/>
          <w:bCs/>
        </w:rPr>
        <w:t>Association des validations</w:t>
      </w:r>
      <w:r>
        <w:t xml:space="preserve"> : Pour chaque contenu, l'administrateur doit associer un ou plusieurs formats de validation, que ce soit des quiz (questions/réponses à créer), des scénarios immersifs (arbre de décision à configurer) ou des réflexions guidées (questions ouvertes à rédiger).</w:t>
      </w:r>
    </w:p>
    <w:p w:rsidR="00B3632C" w:rsidRDefault="00B3632C">
      <w:pPr>
        <w:pBdr>
          <w:top w:val="nil"/>
          <w:left w:val="nil"/>
          <w:bottom w:val="nil"/>
          <w:right w:val="nil"/>
          <w:between w:val="nil"/>
        </w:pBdr>
      </w:pPr>
    </w:p>
    <w:p w:rsidR="00B3632C" w:rsidRDefault="00000000">
      <w:r>
        <w:rPr>
          <w:b/>
          <w:bCs/>
        </w:rPr>
        <w:t>Attribution des connexions neuronales</w:t>
      </w:r>
      <w:r>
        <w:t xml:space="preserve"> : L'administrateur définit le nombre de connexions neuronales attribuées à chaque contenu, en fonction de sa complexité, de sa thématique et de sa distance par rapport aux centres d'intérêt courants des utilisateurs.</w:t>
      </w:r>
    </w:p>
    <w:p w:rsidR="00B3632C" w:rsidRDefault="00B3632C">
      <w:pPr>
        <w:pBdr>
          <w:top w:val="nil"/>
          <w:left w:val="nil"/>
          <w:bottom w:val="nil"/>
          <w:right w:val="nil"/>
          <w:between w:val="nil"/>
        </w:pBdr>
      </w:pPr>
    </w:p>
    <w:p w:rsidR="00B3632C" w:rsidRDefault="00000000">
      <w:r>
        <w:rPr>
          <w:b/>
          <w:bCs/>
        </w:rPr>
        <w:t>Cycle de vie du contenu</w:t>
      </w:r>
      <w:r>
        <w:t xml:space="preserve"> : Gestion des statuts (brouillon, publié, archivé), planification de publication, mise en avant dans les tendances et suivi des performances (taux de complétion, score moyen aux quiz, temps moyen passé).</w:t>
      </w:r>
    </w:p>
    <w:p w:rsidR="00B3632C" w:rsidRDefault="00000000">
      <w:pPr>
        <w:pStyle w:val="Titre3"/>
      </w:pPr>
      <w:bookmarkStart w:id="23" w:name="_2kmtp4mrblti" w:colFirst="0" w:colLast="0"/>
      <w:bookmarkEnd w:id="23"/>
      <w:r>
        <w:t>3.3 Gestion de l'IA et des recommandations</w:t>
      </w:r>
    </w:p>
    <w:p w:rsidR="00B3632C" w:rsidRDefault="00000000">
      <w:r>
        <w:rPr>
          <w:b/>
          <w:bCs/>
        </w:rPr>
        <w:t>Paramétrage de l'algorithme</w:t>
      </w:r>
      <w:r>
        <w:t xml:space="preserve"> : Configuration des poids de chaque facteur dans l'algorithme de recommandation (mood, temps, historique de swipes, centres d'intérêt, interactions sociales). Réglage des seuils de personnalisation (après combien de swipes à gauche un sujet est exclu, etc.).</w:t>
      </w:r>
    </w:p>
    <w:p w:rsidR="00B3632C" w:rsidRDefault="00B3632C">
      <w:pPr>
        <w:pBdr>
          <w:top w:val="nil"/>
          <w:left w:val="nil"/>
          <w:bottom w:val="nil"/>
          <w:right w:val="nil"/>
          <w:between w:val="nil"/>
        </w:pBdr>
      </w:pPr>
    </w:p>
    <w:p w:rsidR="00B3632C" w:rsidRDefault="00000000">
      <w:r>
        <w:rPr>
          <w:b/>
          <w:bCs/>
        </w:rPr>
        <w:t>Gestion des moods</w:t>
      </w:r>
      <w:r>
        <w:t xml:space="preserve"> : Possibilité de modifier les quatre moods proposés et d'ajuster la correspondance entre chaque mood et les types de contenus suggérés.</w:t>
      </w:r>
    </w:p>
    <w:p w:rsidR="00B3632C" w:rsidRDefault="00B3632C">
      <w:pPr>
        <w:pBdr>
          <w:top w:val="nil"/>
          <w:left w:val="nil"/>
          <w:bottom w:val="nil"/>
          <w:right w:val="nil"/>
          <w:between w:val="nil"/>
        </w:pBdr>
      </w:pPr>
    </w:p>
    <w:p w:rsidR="00B3632C" w:rsidRDefault="00000000">
      <w:r>
        <w:rPr>
          <w:b/>
          <w:bCs/>
        </w:rPr>
        <w:t>Génération de contenu par IA</w:t>
      </w:r>
      <w:r>
        <w:t xml:space="preserve"> : Si applicable, interface de configuration de l'IA générative pour transformer des contenus sources en formats adaptés à la plateforme (à confirmer avec Total).</w:t>
      </w:r>
    </w:p>
    <w:p w:rsidR="00B3632C" w:rsidRDefault="00000000">
      <w:pPr>
        <w:pStyle w:val="Titre3"/>
      </w:pPr>
      <w:bookmarkStart w:id="24" w:name="_vubi3zt2626d" w:colFirst="0" w:colLast="0"/>
      <w:bookmarkEnd w:id="24"/>
      <w:r>
        <w:t>3.4 Gestion de la gamification</w:t>
      </w:r>
    </w:p>
    <w:p w:rsidR="00B3632C" w:rsidRDefault="00000000">
      <w:r>
        <w:rPr>
          <w:b/>
          <w:bCs/>
        </w:rPr>
        <w:t>Système de connexions neuronales</w:t>
      </w:r>
      <w:r>
        <w:rPr>
          <w:rFonts w:ascii="Arial Unicode MS" w:eastAsia="Arial Unicode MS" w:hAnsi="Arial Unicode MS" w:cs="Arial Unicode MS"/>
        </w:rPr>
        <w:t xml:space="preserve"> : Configuration de l'échelle de progression (nombre total de connexions possibles, paliers de conversion points → connexions visuelles), des règles de gain (combien de connexions par type de contenu et par niveau de difficulté), des règles de perte (rythme de décroissance en cas d'inactivité, seuil de déclenchement), et de la mécanique d'avatar (correspondance entre connexions et état visuel de l'avatar).</w:t>
      </w:r>
    </w:p>
    <w:p w:rsidR="00B3632C" w:rsidRDefault="00B3632C">
      <w:pPr>
        <w:pBdr>
          <w:top w:val="nil"/>
          <w:left w:val="nil"/>
          <w:bottom w:val="nil"/>
          <w:right w:val="nil"/>
          <w:between w:val="nil"/>
        </w:pBdr>
      </w:pPr>
    </w:p>
    <w:p w:rsidR="00B3632C" w:rsidRDefault="00000000">
      <w:r>
        <w:rPr>
          <w:b/>
          <w:bCs/>
        </w:rPr>
        <w:t>Quêtes collectives</w:t>
      </w:r>
      <w:r>
        <w:t xml:space="preserve"> : Création et gestion des micro-défis (thème, durée, récompense), planification et activation des quêtes, et suivi de la participation.</w:t>
      </w:r>
    </w:p>
    <w:p w:rsidR="00B3632C" w:rsidRDefault="00B3632C">
      <w:pPr>
        <w:pBdr>
          <w:top w:val="nil"/>
          <w:left w:val="nil"/>
          <w:bottom w:val="nil"/>
          <w:right w:val="nil"/>
          <w:between w:val="nil"/>
        </w:pBdr>
      </w:pPr>
    </w:p>
    <w:p w:rsidR="00B3632C" w:rsidRDefault="00000000">
      <w:r>
        <w:rPr>
          <w:b/>
          <w:bCs/>
        </w:rPr>
        <w:t>Classements</w:t>
      </w:r>
      <w:r>
        <w:t xml:space="preserve"> : Configuration des critères de classement, gestion des périodes (hebdomadaire, mensuel, global) et modération si nécessaire.</w:t>
      </w:r>
    </w:p>
    <w:p w:rsidR="00B3632C" w:rsidRDefault="00000000">
      <w:pPr>
        <w:pStyle w:val="Titre3"/>
      </w:pPr>
      <w:bookmarkStart w:id="25" w:name="_5ebycqvhs9t7" w:colFirst="0" w:colLast="0"/>
      <w:bookmarkEnd w:id="25"/>
      <w:r>
        <w:t>3.5 Gestion des utilisateurs</w:t>
      </w:r>
    </w:p>
    <w:p w:rsidR="00B3632C" w:rsidRDefault="00000000">
      <w:r>
        <w:rPr>
          <w:b/>
          <w:bCs/>
        </w:rPr>
        <w:t>Annuaire utilisateurs</w:t>
      </w:r>
      <w:r>
        <w:t xml:space="preserve"> : Liste complète avec filtres (poste, département, niveau de progression, date d'inscription, dernière connexion). Fiche utilisateur détaillée comprenant les statistiques d'engagement, les contenus consommés, le nombre de connexions, et le mood moyen.</w:t>
      </w:r>
    </w:p>
    <w:p w:rsidR="00B3632C" w:rsidRDefault="00B3632C">
      <w:pPr>
        <w:pBdr>
          <w:top w:val="nil"/>
          <w:left w:val="nil"/>
          <w:bottom w:val="nil"/>
          <w:right w:val="nil"/>
          <w:between w:val="nil"/>
        </w:pBdr>
      </w:pPr>
    </w:p>
    <w:p w:rsidR="00B3632C" w:rsidRDefault="00000000">
      <w:r>
        <w:rPr>
          <w:b/>
          <w:bCs/>
        </w:rPr>
        <w:t>Modération</w:t>
      </w:r>
      <w:r>
        <w:t xml:space="preserve"> : Gestion des contenus auto-alimentés par les utilisateurs (validation, refus, demande de modification). Modération des interactions sociales si nécessaire.</w:t>
      </w:r>
    </w:p>
    <w:p w:rsidR="00B3632C" w:rsidRDefault="00B3632C">
      <w:pPr>
        <w:pBdr>
          <w:top w:val="nil"/>
          <w:left w:val="nil"/>
          <w:bottom w:val="nil"/>
          <w:right w:val="nil"/>
          <w:between w:val="nil"/>
        </w:pBdr>
      </w:pPr>
    </w:p>
    <w:p w:rsidR="00B3632C" w:rsidRDefault="00000000">
      <w:r>
        <w:rPr>
          <w:b/>
          <w:bCs/>
        </w:rPr>
        <w:t>Gestion des avatars anonymes</w:t>
      </w:r>
      <w:r>
        <w:t xml:space="preserve"> : Bibliothèque de personnages fictifs disponibles et ajout ou retrait de personnages.</w:t>
      </w:r>
    </w:p>
    <w:p w:rsidR="00B3632C" w:rsidRDefault="00000000">
      <w:pPr>
        <w:pStyle w:val="Titre3"/>
      </w:pPr>
      <w:bookmarkStart w:id="26" w:name="_4we394ykrws0" w:colFirst="0" w:colLast="0"/>
      <w:bookmarkEnd w:id="26"/>
      <w:r>
        <w:t>3.6 Dashboard &amp; Analytics</w:t>
      </w:r>
    </w:p>
    <w:p w:rsidR="00B3632C" w:rsidRDefault="00000000">
      <w:r>
        <w:rPr>
          <w:b/>
          <w:bCs/>
        </w:rPr>
        <w:t>Tableau de bord principal</w:t>
      </w:r>
      <w:r>
        <w:t xml:space="preserve"> : Indicateurs clés en temps réel incluant le nombre d'utilisateurs actifs (quotidien, hebdomadaire, mensuel), le taux d'engagement moyen, les contenus les plus et les moins consommés, la répartition des moods, le temps moyen passé par session et le taux de rétention.</w:t>
      </w:r>
    </w:p>
    <w:p w:rsidR="00B3632C" w:rsidRDefault="00B3632C">
      <w:pPr>
        <w:pBdr>
          <w:top w:val="nil"/>
          <w:left w:val="nil"/>
          <w:bottom w:val="nil"/>
          <w:right w:val="nil"/>
          <w:between w:val="nil"/>
        </w:pBdr>
      </w:pPr>
    </w:p>
    <w:p w:rsidR="00B3632C" w:rsidRDefault="00000000">
      <w:r>
        <w:rPr>
          <w:b/>
          <w:bCs/>
        </w:rPr>
        <w:t>Rapports détaillés</w:t>
      </w:r>
      <w:r>
        <w:t xml:space="preserve"> : Analyse par thématique (quels sujets fonctionnent le mieux), analyse par format (quel format retient le plus), courbe de progression globale des utilisateurs, efficacité des quêtes collectives et performances de l'algorithme de recommandation.</w:t>
      </w:r>
    </w:p>
    <w:p w:rsidR="00B3632C" w:rsidRDefault="00B3632C">
      <w:pPr>
        <w:pBdr>
          <w:top w:val="nil"/>
          <w:left w:val="nil"/>
          <w:bottom w:val="nil"/>
          <w:right w:val="nil"/>
          <w:between w:val="nil"/>
        </w:pBdr>
      </w:pPr>
    </w:p>
    <w:p w:rsidR="00B3632C" w:rsidRDefault="00000000">
      <w:r>
        <w:rPr>
          <w:b/>
          <w:bCs/>
        </w:rPr>
        <w:t>Exports</w:t>
      </w:r>
      <w:r>
        <w:t xml:space="preserve"> : Possibilité d'exporter les données et rapports en formats courants (CSV, PDF).</w:t>
      </w:r>
    </w:p>
    <w:p w:rsidR="00B3632C" w:rsidRDefault="00000000">
      <w:pPr>
        <w:pStyle w:val="Titre3"/>
      </w:pPr>
      <w:bookmarkStart w:id="27" w:name="_3pj6qpli8lsw" w:colFirst="0" w:colLast="0"/>
      <w:bookmarkEnd w:id="27"/>
      <w:r>
        <w:lastRenderedPageBreak/>
        <w:t>3.7 Paramètres généraux</w:t>
      </w:r>
    </w:p>
    <w:p w:rsidR="00B3632C" w:rsidRDefault="00000000">
      <w:r>
        <w:rPr>
          <w:b/>
          <w:bCs/>
        </w:rPr>
        <w:t>Configuration de l'application</w:t>
      </w:r>
      <w:r>
        <w:t xml:space="preserve"> : Gestion des notifications push (contenu, fréquence, ciblage), configuration des messages de bénéfice post-contenu, et gestion des phrases du jour pour l'onglet Tendances.</w:t>
      </w:r>
    </w:p>
    <w:p w:rsidR="00B3632C" w:rsidRDefault="00B3632C">
      <w:pPr>
        <w:pBdr>
          <w:top w:val="nil"/>
          <w:left w:val="nil"/>
          <w:bottom w:val="nil"/>
          <w:right w:val="nil"/>
          <w:between w:val="nil"/>
        </w:pBdr>
      </w:pPr>
    </w:p>
    <w:p w:rsidR="00B3632C" w:rsidRDefault="00000000">
      <w:r>
        <w:rPr>
          <w:b/>
          <w:bCs/>
        </w:rPr>
        <w:t>Intégrations</w:t>
      </w:r>
      <w:r>
        <w:t xml:space="preserve"> : Liaison éventuelle avec l'API Screen Time (à confirmer techniquement), intégration avec le système d'authentification Total (SSO), et connexion avec les sources de contenu internes Total.</w:t>
      </w:r>
    </w:p>
    <w:p w:rsidR="00B3632C" w:rsidRDefault="00B3632C">
      <w:pPr>
        <w:pBdr>
          <w:top w:val="nil"/>
          <w:left w:val="nil"/>
          <w:bottom w:val="nil"/>
          <w:right w:val="nil"/>
          <w:between w:val="nil"/>
        </w:pBdr>
      </w:pPr>
    </w:p>
    <w:p w:rsidR="00B3632C" w:rsidRDefault="00D163EE">
      <w:r>
        <w:rPr>
          <w:noProof/>
        </w:rPr>
        <w:pict>
          <v:rect id="_x0000_i1026" alt="" style="width:451.35pt;height:.05pt;mso-width-percent:0;mso-height-percent:0;mso-width-percent:0;mso-height-percent:0" o:hrpct="995" o:hralign="center" o:hrstd="t" o:hr="t" fillcolor="#a0a0a0" stroked="f"/>
        </w:pict>
      </w:r>
    </w:p>
    <w:p w:rsidR="00B3632C" w:rsidRDefault="00000000">
      <w:pPr>
        <w:pStyle w:val="Titre2"/>
      </w:pPr>
      <w:bookmarkStart w:id="28" w:name="_wfvep0guvvlt" w:colFirst="0" w:colLast="0"/>
      <w:bookmarkEnd w:id="28"/>
      <w:r>
        <w:t>4. Points en suspens</w:t>
      </w:r>
    </w:p>
    <w:p w:rsidR="00B3632C" w:rsidRDefault="00000000">
      <w:r>
        <w:t>Les éléments suivants ont été identifiés lors du brief comme nécessitant des décisions ou approfondissements complémentaires :</w:t>
      </w:r>
    </w:p>
    <w:p w:rsidR="00B3632C" w:rsidRDefault="00B3632C">
      <w:pPr>
        <w:pBdr>
          <w:top w:val="nil"/>
          <w:left w:val="nil"/>
          <w:bottom w:val="nil"/>
          <w:right w:val="nil"/>
          <w:between w:val="nil"/>
        </w:pBdr>
      </w:pPr>
    </w:p>
    <w:p w:rsidR="00B3632C" w:rsidRDefault="00000000">
      <w:r>
        <w:rPr>
          <w:b/>
          <w:bCs/>
        </w:rPr>
        <w:t>Alimentation en contenus</w:t>
      </w:r>
      <w:r>
        <w:t xml:space="preserve"> : Quelle est la stratégie de production de contenus par Total ? Utilisation de l'IA générative pour transformer des contenus existants ? Quelle fréquence de mise à jour ?</w:t>
      </w:r>
    </w:p>
    <w:p w:rsidR="00B3632C" w:rsidRDefault="00B3632C">
      <w:pPr>
        <w:pBdr>
          <w:top w:val="nil"/>
          <w:left w:val="nil"/>
          <w:bottom w:val="nil"/>
          <w:right w:val="nil"/>
          <w:between w:val="nil"/>
        </w:pBdr>
      </w:pPr>
    </w:p>
    <w:p w:rsidR="00B3632C" w:rsidRDefault="00000000">
      <w:r>
        <w:rPr>
          <w:b/>
          <w:bCs/>
        </w:rPr>
        <w:t>Échelle de progression</w:t>
      </w:r>
      <w:r>
        <w:rPr>
          <w:rFonts w:ascii="Arial Unicode MS" w:eastAsia="Arial Unicode MS" w:hAnsi="Arial Unicode MS" w:cs="Arial Unicode MS"/>
        </w:rPr>
        <w:t xml:space="preserve"> : Définir précisément le nombre total de connexions neuronales atteignables, les paliers de conversion (points → connexions visuelles), et la vitesse de progression souhaitée.</w:t>
      </w:r>
    </w:p>
    <w:p w:rsidR="00B3632C" w:rsidRDefault="00B3632C">
      <w:pPr>
        <w:pBdr>
          <w:top w:val="nil"/>
          <w:left w:val="nil"/>
          <w:bottom w:val="nil"/>
          <w:right w:val="nil"/>
          <w:between w:val="nil"/>
        </w:pBdr>
      </w:pPr>
    </w:p>
    <w:p w:rsidR="00B3632C" w:rsidRDefault="00000000">
      <w:r>
        <w:rPr>
          <w:b/>
          <w:bCs/>
        </w:rPr>
        <w:t>API Screen Time</w:t>
      </w:r>
      <w:r>
        <w:t xml:space="preserve"> : Vérifier la faisabilité technique de la liaison avec les données de temps d'écran du téléphone (iOS et Android).</w:t>
      </w:r>
    </w:p>
    <w:p w:rsidR="00B3632C" w:rsidRDefault="00B3632C">
      <w:pPr>
        <w:pBdr>
          <w:top w:val="nil"/>
          <w:left w:val="nil"/>
          <w:bottom w:val="nil"/>
          <w:right w:val="nil"/>
          <w:between w:val="nil"/>
        </w:pBdr>
      </w:pPr>
    </w:p>
    <w:p w:rsidR="00B3632C" w:rsidRDefault="00000000">
      <w:r>
        <w:rPr>
          <w:b/>
          <w:bCs/>
        </w:rPr>
        <w:t>Auto-alimentation</w:t>
      </w:r>
      <w:r>
        <w:t xml:space="preserve"> : Définir les formats acceptés pour le contenu utilisateur, le processus de modération, et les récompenses associées.</w:t>
      </w:r>
    </w:p>
    <w:p w:rsidR="00B3632C" w:rsidRDefault="00B3632C">
      <w:pPr>
        <w:pBdr>
          <w:top w:val="nil"/>
          <w:left w:val="nil"/>
          <w:bottom w:val="nil"/>
          <w:right w:val="nil"/>
          <w:between w:val="nil"/>
        </w:pBdr>
      </w:pPr>
    </w:p>
    <w:p w:rsidR="00B3632C" w:rsidRDefault="00000000">
      <w:r>
        <w:rPr>
          <w:b/>
          <w:bCs/>
        </w:rPr>
        <w:t>Règles de perte</w:t>
      </w:r>
      <w:r>
        <w:t xml:space="preserve"> : Définir précisément le rythme de perte de connexions en cas d'inactivité (après combien de jours, quel pourcentage de perte, etc.).</w:t>
      </w:r>
    </w:p>
    <w:p w:rsidR="00B3632C" w:rsidRDefault="00B3632C">
      <w:pPr>
        <w:pBdr>
          <w:top w:val="nil"/>
          <w:left w:val="nil"/>
          <w:bottom w:val="nil"/>
          <w:right w:val="nil"/>
          <w:between w:val="nil"/>
        </w:pBdr>
      </w:pPr>
    </w:p>
    <w:p w:rsidR="00B3632C" w:rsidRDefault="00000000">
      <w:r>
        <w:rPr>
          <w:b/>
          <w:bCs/>
        </w:rPr>
        <w:t>Tuto initial</w:t>
      </w:r>
      <w:r>
        <w:t xml:space="preserve"> : Prévoir un tutoriel d'onboarding pour expliquer le système de connexions neuronales et les mécaniques de jeu aux nouveaux utilisateurs.</w:t>
      </w:r>
    </w:p>
    <w:p w:rsidR="00B3632C" w:rsidRDefault="00B3632C">
      <w:pPr>
        <w:pBdr>
          <w:top w:val="nil"/>
          <w:left w:val="nil"/>
          <w:bottom w:val="nil"/>
          <w:right w:val="nil"/>
          <w:between w:val="nil"/>
        </w:pBdr>
      </w:pPr>
    </w:p>
    <w:p w:rsidR="00B3632C" w:rsidRDefault="00D163EE">
      <w:r>
        <w:rPr>
          <w:noProof/>
        </w:rPr>
        <w:pict>
          <v:rect id="_x0000_i1025" alt="" style="width:451.35pt;height:.05pt;mso-width-percent:0;mso-height-percent:0;mso-width-percent:0;mso-height-percent:0" o:hrpct="995" o:hralign="center" o:hrstd="t" o:hr="t" fillcolor="#a0a0a0" stroked="f"/>
        </w:pict>
      </w:r>
    </w:p>
    <w:p w:rsidR="00B3632C" w:rsidRDefault="00000000">
      <w:pPr>
        <w:pStyle w:val="Titre2"/>
      </w:pPr>
      <w:bookmarkStart w:id="29" w:name="_sjqcf9a23spt" w:colFirst="0" w:colLast="0"/>
      <w:bookmarkEnd w:id="29"/>
      <w:r>
        <w:lastRenderedPageBreak/>
        <w:t>5. Résumé des écrans principaux</w:t>
      </w:r>
    </w:p>
    <w:p w:rsidR="00B3632C" w:rsidRDefault="00000000">
      <w:pPr>
        <w:pStyle w:val="Titre3"/>
      </w:pPr>
      <w:bookmarkStart w:id="30" w:name="_rrzvliw34kqp" w:colFirst="0" w:colLast="0"/>
      <w:bookmarkEnd w:id="30"/>
      <w:r>
        <w:t>Application Mobile</w:t>
      </w:r>
    </w:p>
    <w:tbl>
      <w:tblPr>
        <w:tblStyle w:val="a"/>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B3632C">
        <w:trPr>
          <w:tblHeader/>
        </w:trPr>
        <w:tc>
          <w:tcPr>
            <w:tcW w:w="4513" w:type="dxa"/>
            <w:tcMar>
              <w:top w:w="100" w:type="dxa"/>
              <w:left w:w="100" w:type="dxa"/>
              <w:bottom w:w="100" w:type="dxa"/>
              <w:right w:w="100" w:type="dxa"/>
            </w:tcMar>
          </w:tcPr>
          <w:p w:rsidR="00B3632C" w:rsidRDefault="00000000">
            <w:pPr>
              <w:rPr>
                <w:b/>
                <w:bCs/>
              </w:rPr>
            </w:pPr>
            <w:r>
              <w:rPr>
                <w:b/>
                <w:bCs/>
              </w:rPr>
              <w:t>Écran</w:t>
            </w:r>
          </w:p>
        </w:tc>
        <w:tc>
          <w:tcPr>
            <w:tcW w:w="4513" w:type="dxa"/>
            <w:tcMar>
              <w:top w:w="100" w:type="dxa"/>
              <w:left w:w="100" w:type="dxa"/>
              <w:bottom w:w="100" w:type="dxa"/>
              <w:right w:w="100" w:type="dxa"/>
            </w:tcMar>
          </w:tcPr>
          <w:p w:rsidR="00B3632C" w:rsidRDefault="00000000">
            <w:pPr>
              <w:rPr>
                <w:b/>
                <w:bCs/>
              </w:rPr>
            </w:pPr>
            <w:r>
              <w:rPr>
                <w:b/>
                <w:bCs/>
              </w:rPr>
              <w:t>Description</w:t>
            </w:r>
          </w:p>
        </w:tc>
      </w:tr>
      <w:tr w:rsidR="00B3632C">
        <w:tc>
          <w:tcPr>
            <w:tcW w:w="4513" w:type="dxa"/>
            <w:tcMar>
              <w:top w:w="100" w:type="dxa"/>
              <w:left w:w="100" w:type="dxa"/>
              <w:bottom w:w="100" w:type="dxa"/>
              <w:right w:w="100" w:type="dxa"/>
            </w:tcMar>
          </w:tcPr>
          <w:p w:rsidR="00B3632C" w:rsidRDefault="00000000">
            <w:r>
              <w:t>Onboarding</w:t>
            </w:r>
          </w:p>
        </w:tc>
        <w:tc>
          <w:tcPr>
            <w:tcW w:w="4513" w:type="dxa"/>
            <w:tcMar>
              <w:top w:w="100" w:type="dxa"/>
              <w:left w:w="100" w:type="dxa"/>
              <w:bottom w:w="100" w:type="dxa"/>
              <w:right w:w="100" w:type="dxa"/>
            </w:tcMar>
          </w:tcPr>
          <w:p w:rsidR="00B3632C" w:rsidRDefault="00000000">
            <w:r>
              <w:t>Création avatar, choix personnage anonyme, centres d'intérêt, poste</w:t>
            </w:r>
          </w:p>
        </w:tc>
      </w:tr>
      <w:tr w:rsidR="00B3632C">
        <w:tc>
          <w:tcPr>
            <w:tcW w:w="4513" w:type="dxa"/>
            <w:tcMar>
              <w:top w:w="100" w:type="dxa"/>
              <w:left w:w="100" w:type="dxa"/>
              <w:bottom w:w="100" w:type="dxa"/>
              <w:right w:w="100" w:type="dxa"/>
            </w:tcMar>
          </w:tcPr>
          <w:p w:rsidR="00B3632C" w:rsidRDefault="00000000">
            <w:r>
              <w:t>Mood &amp; Temps</w:t>
            </w:r>
          </w:p>
        </w:tc>
        <w:tc>
          <w:tcPr>
            <w:tcW w:w="4513" w:type="dxa"/>
            <w:tcMar>
              <w:top w:w="100" w:type="dxa"/>
              <w:left w:w="100" w:type="dxa"/>
              <w:bottom w:w="100" w:type="dxa"/>
              <w:right w:w="100" w:type="dxa"/>
            </w:tcMar>
          </w:tcPr>
          <w:p w:rsidR="00B3632C" w:rsidRDefault="00000000">
            <w:r>
              <w:t>Deux questions avant chaque session</w:t>
            </w:r>
          </w:p>
        </w:tc>
      </w:tr>
      <w:tr w:rsidR="00B3632C">
        <w:tc>
          <w:tcPr>
            <w:tcW w:w="4513" w:type="dxa"/>
            <w:tcMar>
              <w:top w:w="100" w:type="dxa"/>
              <w:left w:w="100" w:type="dxa"/>
              <w:bottom w:w="100" w:type="dxa"/>
              <w:right w:w="100" w:type="dxa"/>
            </w:tcMar>
          </w:tcPr>
          <w:p w:rsidR="00B3632C" w:rsidRDefault="00000000">
            <w:r>
              <w:t>Home</w:t>
            </w:r>
          </w:p>
        </w:tc>
        <w:tc>
          <w:tcPr>
            <w:tcW w:w="4513" w:type="dxa"/>
            <w:tcMar>
              <w:top w:w="100" w:type="dxa"/>
              <w:left w:w="100" w:type="dxa"/>
              <w:bottom w:w="100" w:type="dxa"/>
              <w:right w:w="100" w:type="dxa"/>
            </w:tcMar>
          </w:tcPr>
          <w:p w:rsidR="00B3632C" w:rsidRDefault="00000000">
            <w:r>
              <w:t>Carte swipable + aperçu avatar</w:t>
            </w:r>
          </w:p>
        </w:tc>
      </w:tr>
      <w:tr w:rsidR="00B3632C">
        <w:tc>
          <w:tcPr>
            <w:tcW w:w="4513" w:type="dxa"/>
            <w:tcMar>
              <w:top w:w="100" w:type="dxa"/>
              <w:left w:w="100" w:type="dxa"/>
              <w:bottom w:w="100" w:type="dxa"/>
              <w:right w:w="100" w:type="dxa"/>
            </w:tcMar>
          </w:tcPr>
          <w:p w:rsidR="00B3632C" w:rsidRDefault="00000000">
            <w:r>
              <w:t>Contenu</w:t>
            </w:r>
          </w:p>
        </w:tc>
        <w:tc>
          <w:tcPr>
            <w:tcW w:w="4513" w:type="dxa"/>
            <w:tcMar>
              <w:top w:w="100" w:type="dxa"/>
              <w:left w:w="100" w:type="dxa"/>
              <w:bottom w:w="100" w:type="dxa"/>
              <w:right w:w="100" w:type="dxa"/>
            </w:tcMar>
          </w:tcPr>
          <w:p w:rsidR="00B3632C" w:rsidRDefault="00000000">
            <w:r>
              <w:t>Consommation (podcast/vidéo/article) + validation (quiz/scénario)</w:t>
            </w:r>
          </w:p>
        </w:tc>
      </w:tr>
      <w:tr w:rsidR="00B3632C">
        <w:tc>
          <w:tcPr>
            <w:tcW w:w="4513" w:type="dxa"/>
            <w:tcMar>
              <w:top w:w="100" w:type="dxa"/>
              <w:left w:w="100" w:type="dxa"/>
              <w:bottom w:w="100" w:type="dxa"/>
              <w:right w:w="100" w:type="dxa"/>
            </w:tcMar>
          </w:tcPr>
          <w:p w:rsidR="00B3632C" w:rsidRDefault="00000000">
            <w:r>
              <w:t>Cerveau</w:t>
            </w:r>
          </w:p>
        </w:tc>
        <w:tc>
          <w:tcPr>
            <w:tcW w:w="4513" w:type="dxa"/>
            <w:tcMar>
              <w:top w:w="100" w:type="dxa"/>
              <w:left w:w="100" w:type="dxa"/>
              <w:bottom w:w="100" w:type="dxa"/>
              <w:right w:w="100" w:type="dxa"/>
            </w:tcMar>
          </w:tcPr>
          <w:p w:rsidR="00B3632C" w:rsidRDefault="00000000">
            <w:r>
              <w:t>Vue détaillée du cerveau et des connexions neuronales</w:t>
            </w:r>
          </w:p>
        </w:tc>
      </w:tr>
      <w:tr w:rsidR="00B3632C">
        <w:tc>
          <w:tcPr>
            <w:tcW w:w="4513" w:type="dxa"/>
            <w:tcMar>
              <w:top w:w="100" w:type="dxa"/>
              <w:left w:w="100" w:type="dxa"/>
              <w:bottom w:w="100" w:type="dxa"/>
              <w:right w:w="100" w:type="dxa"/>
            </w:tcMar>
          </w:tcPr>
          <w:p w:rsidR="00B3632C" w:rsidRDefault="00000000">
            <w:r>
              <w:t>Tendances</w:t>
            </w:r>
          </w:p>
        </w:tc>
        <w:tc>
          <w:tcPr>
            <w:tcW w:w="4513" w:type="dxa"/>
            <w:tcMar>
              <w:top w:w="100" w:type="dxa"/>
              <w:left w:w="100" w:type="dxa"/>
              <w:bottom w:w="100" w:type="dxa"/>
              <w:right w:w="100" w:type="dxa"/>
            </w:tcMar>
          </w:tcPr>
          <w:p w:rsidR="00B3632C" w:rsidRDefault="00000000">
            <w:r>
              <w:t>Exploration : tendances, amis, mixes personnalisés</w:t>
            </w:r>
          </w:p>
        </w:tc>
      </w:tr>
      <w:tr w:rsidR="00B3632C">
        <w:tc>
          <w:tcPr>
            <w:tcW w:w="4513" w:type="dxa"/>
            <w:tcMar>
              <w:top w:w="100" w:type="dxa"/>
              <w:left w:w="100" w:type="dxa"/>
              <w:bottom w:w="100" w:type="dxa"/>
              <w:right w:w="100" w:type="dxa"/>
            </w:tcMar>
          </w:tcPr>
          <w:p w:rsidR="00B3632C" w:rsidRDefault="00000000">
            <w:r>
              <w:t>Classement</w:t>
            </w:r>
          </w:p>
        </w:tc>
        <w:tc>
          <w:tcPr>
            <w:tcW w:w="4513" w:type="dxa"/>
            <w:tcMar>
              <w:top w:w="100" w:type="dxa"/>
              <w:left w:w="100" w:type="dxa"/>
              <w:bottom w:w="100" w:type="dxa"/>
              <w:right w:w="100" w:type="dxa"/>
            </w:tcMar>
          </w:tcPr>
          <w:p w:rsidR="00B3632C" w:rsidRDefault="00000000">
            <w:r>
              <w:t>Ranking anonyme par connexions neuronales</w:t>
            </w:r>
          </w:p>
        </w:tc>
      </w:tr>
      <w:tr w:rsidR="00B3632C">
        <w:tc>
          <w:tcPr>
            <w:tcW w:w="4513" w:type="dxa"/>
            <w:tcMar>
              <w:top w:w="100" w:type="dxa"/>
              <w:left w:w="100" w:type="dxa"/>
              <w:bottom w:w="100" w:type="dxa"/>
              <w:right w:w="100" w:type="dxa"/>
            </w:tcMar>
          </w:tcPr>
          <w:p w:rsidR="00B3632C" w:rsidRDefault="00000000">
            <w:r>
              <w:t>Quêtes collectives</w:t>
            </w:r>
          </w:p>
        </w:tc>
        <w:tc>
          <w:tcPr>
            <w:tcW w:w="4513" w:type="dxa"/>
            <w:tcMar>
              <w:top w:w="100" w:type="dxa"/>
              <w:left w:w="100" w:type="dxa"/>
              <w:bottom w:w="100" w:type="dxa"/>
              <w:right w:w="100" w:type="dxa"/>
            </w:tcMar>
          </w:tcPr>
          <w:p w:rsidR="00B3632C" w:rsidRDefault="00000000">
            <w:r>
              <w:t>Micro-défis entre amis</w:t>
            </w:r>
          </w:p>
        </w:tc>
      </w:tr>
      <w:tr w:rsidR="00B3632C">
        <w:tc>
          <w:tcPr>
            <w:tcW w:w="4513" w:type="dxa"/>
            <w:tcMar>
              <w:top w:w="100" w:type="dxa"/>
              <w:left w:w="100" w:type="dxa"/>
              <w:bottom w:w="100" w:type="dxa"/>
              <w:right w:w="100" w:type="dxa"/>
            </w:tcMar>
          </w:tcPr>
          <w:p w:rsidR="00B3632C" w:rsidRDefault="00000000">
            <w:r>
              <w:t>Profil &amp; Réglages</w:t>
            </w:r>
          </w:p>
        </w:tc>
        <w:tc>
          <w:tcPr>
            <w:tcW w:w="4513" w:type="dxa"/>
            <w:tcMar>
              <w:top w:w="100" w:type="dxa"/>
              <w:left w:w="100" w:type="dxa"/>
              <w:bottom w:w="100" w:type="dxa"/>
              <w:right w:w="100" w:type="dxa"/>
            </w:tcMar>
          </w:tcPr>
          <w:p w:rsidR="00B3632C" w:rsidRDefault="00000000">
            <w:r>
              <w:t>Personnalisation, confidentialité, paramètres</w:t>
            </w:r>
          </w:p>
        </w:tc>
      </w:tr>
    </w:tbl>
    <w:p w:rsidR="00B3632C" w:rsidRDefault="00000000">
      <w:pPr>
        <w:pStyle w:val="Titre3"/>
      </w:pPr>
      <w:bookmarkStart w:id="31" w:name="_fez8qtlswhm8" w:colFirst="0" w:colLast="0"/>
      <w:bookmarkEnd w:id="31"/>
      <w:r>
        <w:t>Application Administration</w:t>
      </w:r>
    </w:p>
    <w:tbl>
      <w:tblPr>
        <w:tblStyle w:val="a0"/>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B3632C">
        <w:trPr>
          <w:tblHeader/>
        </w:trPr>
        <w:tc>
          <w:tcPr>
            <w:tcW w:w="4513" w:type="dxa"/>
            <w:tcMar>
              <w:top w:w="100" w:type="dxa"/>
              <w:left w:w="100" w:type="dxa"/>
              <w:bottom w:w="100" w:type="dxa"/>
              <w:right w:w="100" w:type="dxa"/>
            </w:tcMar>
          </w:tcPr>
          <w:p w:rsidR="00B3632C" w:rsidRDefault="00000000">
            <w:pPr>
              <w:rPr>
                <w:b/>
                <w:bCs/>
              </w:rPr>
            </w:pPr>
            <w:r>
              <w:rPr>
                <w:b/>
                <w:bCs/>
              </w:rPr>
              <w:t>Écran</w:t>
            </w:r>
          </w:p>
        </w:tc>
        <w:tc>
          <w:tcPr>
            <w:tcW w:w="4513" w:type="dxa"/>
            <w:tcMar>
              <w:top w:w="100" w:type="dxa"/>
              <w:left w:w="100" w:type="dxa"/>
              <w:bottom w:w="100" w:type="dxa"/>
              <w:right w:w="100" w:type="dxa"/>
            </w:tcMar>
          </w:tcPr>
          <w:p w:rsidR="00B3632C" w:rsidRDefault="00000000">
            <w:pPr>
              <w:rPr>
                <w:b/>
                <w:bCs/>
              </w:rPr>
            </w:pPr>
            <w:r>
              <w:rPr>
                <w:b/>
                <w:bCs/>
              </w:rPr>
              <w:t>Description</w:t>
            </w:r>
          </w:p>
        </w:tc>
      </w:tr>
      <w:tr w:rsidR="00B3632C">
        <w:tc>
          <w:tcPr>
            <w:tcW w:w="4513" w:type="dxa"/>
            <w:tcMar>
              <w:top w:w="100" w:type="dxa"/>
              <w:left w:w="100" w:type="dxa"/>
              <w:bottom w:w="100" w:type="dxa"/>
              <w:right w:w="100" w:type="dxa"/>
            </w:tcMar>
          </w:tcPr>
          <w:p w:rsidR="00B3632C" w:rsidRDefault="00000000">
            <w:r>
              <w:t>Dashboard</w:t>
            </w:r>
          </w:p>
        </w:tc>
        <w:tc>
          <w:tcPr>
            <w:tcW w:w="4513" w:type="dxa"/>
            <w:tcMar>
              <w:top w:w="100" w:type="dxa"/>
              <w:left w:w="100" w:type="dxa"/>
              <w:bottom w:w="100" w:type="dxa"/>
              <w:right w:w="100" w:type="dxa"/>
            </w:tcMar>
          </w:tcPr>
          <w:p w:rsidR="00B3632C" w:rsidRDefault="00000000">
            <w:r>
              <w:t>KPIs et indicateurs clés en temps réel</w:t>
            </w:r>
          </w:p>
        </w:tc>
      </w:tr>
      <w:tr w:rsidR="00B3632C">
        <w:tc>
          <w:tcPr>
            <w:tcW w:w="4513" w:type="dxa"/>
            <w:tcMar>
              <w:top w:w="100" w:type="dxa"/>
              <w:left w:w="100" w:type="dxa"/>
              <w:bottom w:w="100" w:type="dxa"/>
              <w:right w:w="100" w:type="dxa"/>
            </w:tcMar>
          </w:tcPr>
          <w:p w:rsidR="00B3632C" w:rsidRDefault="00000000">
            <w:r>
              <w:t>Gestion des contenus</w:t>
            </w:r>
          </w:p>
        </w:tc>
        <w:tc>
          <w:tcPr>
            <w:tcW w:w="4513" w:type="dxa"/>
            <w:tcMar>
              <w:top w:w="100" w:type="dxa"/>
              <w:left w:w="100" w:type="dxa"/>
              <w:bottom w:w="100" w:type="dxa"/>
              <w:right w:w="100" w:type="dxa"/>
            </w:tcMar>
          </w:tcPr>
          <w:p w:rsidR="00B3632C" w:rsidRDefault="00000000">
            <w:r>
              <w:t>CRUD contenus + association des validations</w:t>
            </w:r>
          </w:p>
        </w:tc>
      </w:tr>
      <w:tr w:rsidR="00B3632C">
        <w:tc>
          <w:tcPr>
            <w:tcW w:w="4513" w:type="dxa"/>
            <w:tcMar>
              <w:top w:w="100" w:type="dxa"/>
              <w:left w:w="100" w:type="dxa"/>
              <w:bottom w:w="100" w:type="dxa"/>
              <w:right w:w="100" w:type="dxa"/>
            </w:tcMar>
          </w:tcPr>
          <w:p w:rsidR="00B3632C" w:rsidRDefault="00000000">
            <w:r>
              <w:t>Gestion gamification</w:t>
            </w:r>
          </w:p>
        </w:tc>
        <w:tc>
          <w:tcPr>
            <w:tcW w:w="4513" w:type="dxa"/>
            <w:tcMar>
              <w:top w:w="100" w:type="dxa"/>
              <w:left w:w="100" w:type="dxa"/>
              <w:bottom w:w="100" w:type="dxa"/>
              <w:right w:w="100" w:type="dxa"/>
            </w:tcMar>
          </w:tcPr>
          <w:p w:rsidR="00B3632C" w:rsidRDefault="00000000">
            <w:r>
              <w:t>Configuration connexions, quêtes, classements</w:t>
            </w:r>
          </w:p>
        </w:tc>
      </w:tr>
      <w:tr w:rsidR="00B3632C">
        <w:tc>
          <w:tcPr>
            <w:tcW w:w="4513" w:type="dxa"/>
            <w:tcMar>
              <w:top w:w="100" w:type="dxa"/>
              <w:left w:w="100" w:type="dxa"/>
              <w:bottom w:w="100" w:type="dxa"/>
              <w:right w:w="100" w:type="dxa"/>
            </w:tcMar>
          </w:tcPr>
          <w:p w:rsidR="00B3632C" w:rsidRDefault="00000000">
            <w:r>
              <w:t>Gestion utilisateurs</w:t>
            </w:r>
          </w:p>
        </w:tc>
        <w:tc>
          <w:tcPr>
            <w:tcW w:w="4513" w:type="dxa"/>
            <w:tcMar>
              <w:top w:w="100" w:type="dxa"/>
              <w:left w:w="100" w:type="dxa"/>
              <w:bottom w:w="100" w:type="dxa"/>
              <w:right w:w="100" w:type="dxa"/>
            </w:tcMar>
          </w:tcPr>
          <w:p w:rsidR="00B3632C" w:rsidRDefault="00000000">
            <w:r>
              <w:t>Annuaire, fiches, modération</w:t>
            </w:r>
          </w:p>
        </w:tc>
      </w:tr>
      <w:tr w:rsidR="00B3632C">
        <w:tc>
          <w:tcPr>
            <w:tcW w:w="4513" w:type="dxa"/>
            <w:tcMar>
              <w:top w:w="100" w:type="dxa"/>
              <w:left w:w="100" w:type="dxa"/>
              <w:bottom w:w="100" w:type="dxa"/>
              <w:right w:w="100" w:type="dxa"/>
            </w:tcMar>
          </w:tcPr>
          <w:p w:rsidR="00B3632C" w:rsidRDefault="00000000">
            <w:r>
              <w:t>Analytics</w:t>
            </w:r>
          </w:p>
        </w:tc>
        <w:tc>
          <w:tcPr>
            <w:tcW w:w="4513" w:type="dxa"/>
            <w:tcMar>
              <w:top w:w="100" w:type="dxa"/>
              <w:left w:w="100" w:type="dxa"/>
              <w:bottom w:w="100" w:type="dxa"/>
              <w:right w:w="100" w:type="dxa"/>
            </w:tcMar>
          </w:tcPr>
          <w:p w:rsidR="00B3632C" w:rsidRDefault="00000000">
            <w:r>
              <w:t>Rapports détaillés et exports</w:t>
            </w:r>
          </w:p>
        </w:tc>
      </w:tr>
      <w:tr w:rsidR="00B3632C">
        <w:tc>
          <w:tcPr>
            <w:tcW w:w="4513" w:type="dxa"/>
            <w:tcMar>
              <w:top w:w="100" w:type="dxa"/>
              <w:left w:w="100" w:type="dxa"/>
              <w:bottom w:w="100" w:type="dxa"/>
              <w:right w:w="100" w:type="dxa"/>
            </w:tcMar>
          </w:tcPr>
          <w:p w:rsidR="00B3632C" w:rsidRDefault="00000000">
            <w:r>
              <w:t>Paramètres</w:t>
            </w:r>
          </w:p>
        </w:tc>
        <w:tc>
          <w:tcPr>
            <w:tcW w:w="4513" w:type="dxa"/>
            <w:tcMar>
              <w:top w:w="100" w:type="dxa"/>
              <w:left w:w="100" w:type="dxa"/>
              <w:bottom w:w="100" w:type="dxa"/>
              <w:right w:w="100" w:type="dxa"/>
            </w:tcMar>
          </w:tcPr>
          <w:p w:rsidR="00B3632C" w:rsidRDefault="00000000">
            <w:r>
              <w:t>Notifications, intégrations, configuration IA</w:t>
            </w:r>
          </w:p>
        </w:tc>
      </w:tr>
    </w:tbl>
    <w:p w:rsidR="00B3632C" w:rsidRDefault="00B3632C"/>
    <w:sectPr w:rsidR="00B3632C">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163EE" w:rsidRDefault="00D163EE" w:rsidP="00224FA2">
      <w:pPr>
        <w:spacing w:line="240" w:lineRule="auto"/>
      </w:pPr>
      <w:r>
        <w:separator/>
      </w:r>
    </w:p>
  </w:endnote>
  <w:endnote w:type="continuationSeparator" w:id="0">
    <w:p w:rsidR="00D163EE" w:rsidRDefault="00D163EE" w:rsidP="00224F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2DCA608A-FBCD-BA4E-A32E-EAE5D638AA43}"/>
    <w:embedBold r:id="rId2" w:fontKey="{6DF70CC6-B41D-274F-80B3-BEA969256ACE}"/>
    <w:embedItalic r:id="rId3" w:fontKey="{ECED12B9-FF72-D64A-B658-EF60C6E144F4}"/>
  </w:font>
  <w:font w:name="Times New Roman">
    <w:panose1 w:val="02020603050405020304"/>
    <w:charset w:val="00"/>
    <w:family w:val="roman"/>
    <w:pitch w:val="variable"/>
    <w:sig w:usb0="E0002EFF" w:usb1="C000785B" w:usb2="00000009" w:usb3="00000000" w:csb0="000001FF" w:csb1="00000000"/>
    <w:embedRegular r:id="rId4" w:fontKey="{F537D966-7082-2C45-B7C4-CD8A19152852}"/>
  </w:font>
  <w:font w:name="Arial Unicode MS">
    <w:panose1 w:val="020B0604020202020204"/>
    <w:charset w:val="80"/>
    <w:family w:val="swiss"/>
    <w:pitch w:val="variable"/>
    <w:sig w:usb0="F7FFAFFF" w:usb1="E9DFFFFF" w:usb2="0000003F" w:usb3="00000000" w:csb0="003F01FF" w:csb1="00000000"/>
    <w:embedRegular r:id="rId5" w:subsetted="1" w:fontKey="{1A2B478C-3572-EA41-B8CF-1D3BC657210C}"/>
  </w:font>
  <w:font w:name="Calibri">
    <w:panose1 w:val="020F0502020204030204"/>
    <w:charset w:val="00"/>
    <w:family w:val="swiss"/>
    <w:pitch w:val="variable"/>
    <w:sig w:usb0="E4002EFF" w:usb1="C000247B" w:usb2="00000009" w:usb3="00000000" w:csb0="000001FF" w:csb1="00000000"/>
    <w:embedRegular r:id="rId6" w:fontKey="{98B13EDC-2BBB-734F-8706-FBFD4F64BE8E}"/>
  </w:font>
  <w:font w:name="Cambria">
    <w:panose1 w:val="02040503050406030204"/>
    <w:charset w:val="00"/>
    <w:family w:val="roman"/>
    <w:pitch w:val="variable"/>
    <w:sig w:usb0="E00002FF" w:usb1="400004FF" w:usb2="00000000" w:usb3="00000000" w:csb0="0000019F" w:csb1="00000000"/>
    <w:embedRegular r:id="rId7" w:fontKey="{7F482652-9995-FA4B-A324-FD1013A22B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24FA2" w:rsidRDefault="00224FA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24FA2" w:rsidRDefault="00224FA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24FA2" w:rsidRDefault="00224FA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163EE" w:rsidRDefault="00D163EE" w:rsidP="00224FA2">
      <w:pPr>
        <w:spacing w:line="240" w:lineRule="auto"/>
      </w:pPr>
      <w:r>
        <w:separator/>
      </w:r>
    </w:p>
  </w:footnote>
  <w:footnote w:type="continuationSeparator" w:id="0">
    <w:p w:rsidR="00D163EE" w:rsidRDefault="00D163EE" w:rsidP="00224F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24FA2" w:rsidRDefault="00224FA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24FA2" w:rsidRDefault="00224FA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24FA2" w:rsidRDefault="00224FA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6B4946"/>
    <w:multiLevelType w:val="multilevel"/>
    <w:tmpl w:val="ADAC2E76"/>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4B0599D"/>
    <w:multiLevelType w:val="multilevel"/>
    <w:tmpl w:val="376A41D4"/>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98757496">
    <w:abstractNumId w:val="1"/>
  </w:num>
  <w:num w:numId="2" w16cid:durableId="7267587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displayBackgroundShape/>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32C"/>
    <w:rsid w:val="00224FA2"/>
    <w:rsid w:val="005E7C4A"/>
    <w:rsid w:val="00B3632C"/>
    <w:rsid w:val="00D163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4065A63E-C149-E44E-B03D-207CD6E1F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b/>
      <w:bCs/>
      <w:color w:val="1F3C78"/>
      <w:sz w:val="48"/>
      <w:szCs w:val="48"/>
    </w:rPr>
  </w:style>
  <w:style w:type="paragraph" w:styleId="Titre2">
    <w:name w:val="heading 2"/>
    <w:basedOn w:val="Normal"/>
    <w:next w:val="Normal"/>
    <w:uiPriority w:val="9"/>
    <w:unhideWhenUsed/>
    <w:qFormat/>
    <w:pPr>
      <w:keepNext/>
      <w:keepLines/>
      <w:spacing w:before="360" w:after="120"/>
      <w:outlineLvl w:val="1"/>
    </w:pPr>
    <w:rPr>
      <w:b/>
      <w:bCs/>
      <w:color w:val="1F3C78"/>
      <w:sz w:val="36"/>
      <w:szCs w:val="36"/>
    </w:rPr>
  </w:style>
  <w:style w:type="paragraph" w:styleId="Titre3">
    <w:name w:val="heading 3"/>
    <w:basedOn w:val="Normal"/>
    <w:next w:val="Normal"/>
    <w:uiPriority w:val="9"/>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En-tte">
    <w:name w:val="header"/>
    <w:basedOn w:val="Normal"/>
    <w:link w:val="En-tteCar"/>
    <w:uiPriority w:val="99"/>
    <w:unhideWhenUsed/>
    <w:rsid w:val="00224FA2"/>
    <w:pPr>
      <w:tabs>
        <w:tab w:val="center" w:pos="4536"/>
        <w:tab w:val="right" w:pos="9072"/>
      </w:tabs>
      <w:spacing w:line="240" w:lineRule="auto"/>
    </w:pPr>
  </w:style>
  <w:style w:type="character" w:customStyle="1" w:styleId="En-tteCar">
    <w:name w:val="En-tête Car"/>
    <w:basedOn w:val="Policepardfaut"/>
    <w:link w:val="En-tte"/>
    <w:uiPriority w:val="99"/>
    <w:rsid w:val="00224FA2"/>
  </w:style>
  <w:style w:type="paragraph" w:styleId="Pieddepage">
    <w:name w:val="footer"/>
    <w:basedOn w:val="Normal"/>
    <w:link w:val="PieddepageCar"/>
    <w:uiPriority w:val="99"/>
    <w:unhideWhenUsed/>
    <w:rsid w:val="00224FA2"/>
    <w:pPr>
      <w:tabs>
        <w:tab w:val="center" w:pos="4536"/>
        <w:tab w:val="right" w:pos="9072"/>
      </w:tabs>
      <w:spacing w:line="240" w:lineRule="auto"/>
    </w:pPr>
  </w:style>
  <w:style w:type="character" w:customStyle="1" w:styleId="PieddepageCar">
    <w:name w:val="Pied de page Car"/>
    <w:basedOn w:val="Policepardfaut"/>
    <w:link w:val="Pieddepage"/>
    <w:uiPriority w:val="99"/>
    <w:rsid w:val="00224F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2839</Words>
  <Characters>15620</Characters>
  <Application>Microsoft Office Word</Application>
  <DocSecurity>0</DocSecurity>
  <Lines>130</Lines>
  <Paragraphs>36</Paragraphs>
  <ScaleCrop>false</ScaleCrop>
  <Company/>
  <LinksUpToDate>false</LinksUpToDate>
  <CharactersWithSpaces>18423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Laurent Jaurey</cp:lastModifiedBy>
  <cp:revision>2</cp:revision>
  <dcterms:created xsi:type="dcterms:W3CDTF">2026-03-02T16:22:00Z</dcterms:created>
  <dcterms:modified xsi:type="dcterms:W3CDTF">2026-03-02T16:22:00Z</dcterms:modified>
</cp:coreProperties>
</file>